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8"/>
        <w:gridCol w:w="6945"/>
      </w:tblGrid>
      <w:tr>
        <w:trPr>
          <w:trHeight w:val="1833" w:hRule="atLeast"/>
        </w:trPr>
        <w:tc>
          <w:tcPr>
            <w:tcW w:w="2518" w:type="dxa"/>
            <w:tcBorders/>
          </w:tcPr>
          <w:p>
            <w:pPr>
              <w:pStyle w:val="Normal"/>
              <w:widowControl w:val="false"/>
              <w:spacing w:before="240" w:after="240"/>
              <w:contextualSpacing/>
              <w:jc w:val="center"/>
              <w:rPr>
                <w:rFonts w:cs="Tahoma"/>
                <w:szCs w:val="22"/>
              </w:rPr>
            </w:pPr>
            <w:r>
              <w:rPr/>
              <w:drawing>
                <wp:inline distT="0" distB="0" distL="0" distR="0">
                  <wp:extent cx="1463040" cy="1630680"/>
                  <wp:effectExtent l="0" t="0" r="0" b="0"/>
                  <wp:docPr id="1" name="Obraz 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erb"/>
                          <pic:cNvPicPr>
                            <a:picLocks noChangeAspect="1" noChangeArrowheads="1"/>
                          </pic:cNvPicPr>
                        </pic:nvPicPr>
                        <pic:blipFill>
                          <a:blip r:embed="rId2"/>
                          <a:stretch>
                            <a:fillRect/>
                          </a:stretch>
                        </pic:blipFill>
                        <pic:spPr bwMode="auto">
                          <a:xfrm>
                            <a:off x="0" y="0"/>
                            <a:ext cx="1463040" cy="1630680"/>
                          </a:xfrm>
                          <a:prstGeom prst="rect">
                            <a:avLst/>
                          </a:prstGeom>
                        </pic:spPr>
                      </pic:pic>
                    </a:graphicData>
                  </a:graphic>
                </wp:inline>
              </w:drawing>
            </w:r>
          </w:p>
        </w:tc>
        <w:tc>
          <w:tcPr>
            <w:tcW w:w="6945" w:type="dxa"/>
            <w:tcBorders/>
            <w:vAlign w:val="center"/>
          </w:tcPr>
          <w:p>
            <w:pPr>
              <w:pStyle w:val="SWwyrnik1"/>
              <w:widowControl w:val="false"/>
              <w:tabs>
                <w:tab w:val="clear" w:pos="709"/>
                <w:tab w:val="left" w:pos="2302" w:leader="none"/>
              </w:tabs>
              <w:spacing w:before="240" w:after="60"/>
              <w:contextualSpacing/>
              <w:jc w:val="center"/>
              <w:rPr>
                <w:rFonts w:cs="Tahoma"/>
                <w:sz w:val="48"/>
                <w:szCs w:val="48"/>
                <w:lang w:val="pl-PL" w:eastAsia="pl-PL"/>
              </w:rPr>
            </w:pPr>
            <w:r>
              <w:rPr>
                <w:rFonts w:cs="Tahoma"/>
                <w:sz w:val="48"/>
                <w:szCs w:val="48"/>
                <w:lang w:val="pl-PL" w:eastAsia="pl-PL"/>
              </w:rPr>
              <w:t>Gmina i Miasto Miechów</w:t>
            </w:r>
          </w:p>
          <w:p>
            <w:pPr>
              <w:pStyle w:val="Normal"/>
              <w:widowControl w:val="false"/>
              <w:spacing w:before="120" w:after="120"/>
              <w:ind w:left="3655" w:hanging="0"/>
              <w:contextualSpacing/>
              <w:jc w:val="center"/>
              <w:rPr/>
            </w:pPr>
            <w:r>
              <w:rPr/>
            </w:r>
          </w:p>
        </w:tc>
      </w:tr>
    </w:tbl>
    <w:p>
      <w:pPr>
        <w:pStyle w:val="SWTEKST"/>
        <w:rPr/>
      </w:pPr>
      <w:r>
        <w:rPr/>
      </w:r>
    </w:p>
    <w:p>
      <w:pPr>
        <w:pStyle w:val="SWTEKST"/>
        <w:rPr/>
      </w:pPr>
      <w:r>
        <w:rPr/>
      </w:r>
    </w:p>
    <w:p>
      <w:pPr>
        <w:pStyle w:val="SWTEKST"/>
        <w:rPr/>
      </w:pPr>
      <w:r>
        <w:rPr/>
      </w:r>
    </w:p>
    <w:p>
      <w:pPr>
        <w:pStyle w:val="Normal"/>
        <w:ind w:left="-1320" w:hanging="0"/>
        <w:rPr>
          <w:rFonts w:cs="Tahoma"/>
        </w:rPr>
      </w:pPr>
      <w:r>
        <w:rPr>
          <w:rFonts w:cs="Tahoma"/>
        </w:rPr>
      </w:r>
    </w:p>
    <w:p>
      <w:pPr>
        <w:pStyle w:val="Normal"/>
        <w:ind w:left="-426" w:right="-426" w:hanging="0"/>
        <w:jc w:val="center"/>
        <w:rPr>
          <w:rFonts w:cs="Tahoma"/>
        </w:rPr>
      </w:pPr>
      <w:r>
        <w:rPr>
          <w:rFonts w:cs="Tahoma"/>
        </w:rPr>
        <mc:AlternateContent>
          <mc:Choice Requires="wps">
            <w:drawing>
              <wp:anchor behindDoc="1" distT="0" distB="8890" distL="0" distR="0" simplePos="0" locked="0" layoutInCell="0" allowOverlap="1" relativeHeight="12" wp14:anchorId="69B3EAE0">
                <wp:simplePos x="0" y="0"/>
                <wp:positionH relativeFrom="column">
                  <wp:posOffset>-986155</wp:posOffset>
                </wp:positionH>
                <wp:positionV relativeFrom="paragraph">
                  <wp:posOffset>147320</wp:posOffset>
                </wp:positionV>
                <wp:extent cx="7943850" cy="2619375"/>
                <wp:effectExtent l="0" t="0" r="0" b="9525"/>
                <wp:wrapNone/>
                <wp:docPr id="2" name="Rectangle 169"/>
                <a:graphic xmlns:a="http://schemas.openxmlformats.org/drawingml/2006/main">
                  <a:graphicData uri="http://schemas.microsoft.com/office/word/2010/wordprocessingShape">
                    <wps:wsp>
                      <wps:cNvSpPr/>
                      <wps:spPr>
                        <a:xfrm>
                          <a:off x="0" y="0"/>
                          <a:ext cx="7943760" cy="2619360"/>
                        </a:xfrm>
                        <a:prstGeom prst="rect">
                          <a:avLst/>
                        </a:prstGeom>
                        <a:gradFill rotWithShape="0">
                          <a:gsLst>
                            <a:gs pos="0">
                              <a:srgbClr val="ffffff"/>
                            </a:gs>
                            <a:gs pos="50000">
                              <a:srgbClr val="d5dce4"/>
                            </a:gs>
                            <a:gs pos="100000">
                              <a:srgbClr val="ffffff"/>
                            </a:gs>
                          </a:gsLst>
                          <a:lin ang="5400000"/>
                        </a:gradFill>
                        <a:ln w="0">
                          <a:noFill/>
                        </a:ln>
                      </wps:spPr>
                      <wps:style>
                        <a:lnRef idx="0"/>
                        <a:fillRef idx="0"/>
                        <a:effectRef idx="0"/>
                        <a:fontRef idx="minor"/>
                      </wps:style>
                      <wps:bodyPr/>
                    </wps:wsp>
                  </a:graphicData>
                </a:graphic>
              </wp:anchor>
            </w:drawing>
          </mc:Choice>
          <mc:Fallback>
            <w:pict>
              <v:rect id="shape_0" ID="Rectangle 169" path="m0,0l-2147483645,0l-2147483645,-2147483646l0,-2147483646xe" fillcolor="#d5dce4" stroked="f" o:allowincell="f" style="position:absolute;margin-left:-77.65pt;margin-top:11.6pt;width:625.45pt;height:206.2pt;mso-wrap-style:none;v-text-anchor:middle" wp14:anchorId="69B3EAE0">
                <v:fill o:detectmouseclick="t" color2="white"/>
                <v:stroke color="#3465a4" joinstyle="round" endcap="flat"/>
                <w10:wrap type="none"/>
              </v:rect>
            </w:pict>
          </mc:Fallback>
        </mc:AlternateContent>
      </w:r>
    </w:p>
    <w:p>
      <w:pPr>
        <w:pStyle w:val="Normal"/>
        <w:ind w:left="-426" w:right="-426" w:hanging="0"/>
        <w:jc w:val="center"/>
        <w:rPr>
          <w:rFonts w:cs="Tahoma"/>
        </w:rPr>
      </w:pPr>
      <w:r>
        <w:rPr>
          <w:rFonts w:cs="Tahoma"/>
        </w:rPr>
      </w:r>
    </w:p>
    <w:p>
      <w:pPr>
        <w:pStyle w:val="Normal"/>
        <w:ind w:left="-426" w:right="-426" w:hanging="0"/>
        <w:jc w:val="center"/>
        <w:rPr>
          <w:rFonts w:cs="Tahoma"/>
        </w:rPr>
      </w:pPr>
      <w:r>
        <w:rPr>
          <w:rFonts w:cs="Tahoma"/>
        </w:rPr>
      </w:r>
    </w:p>
    <w:p>
      <w:pPr>
        <w:pStyle w:val="Normal"/>
        <w:ind w:left="-426" w:right="-426" w:hanging="0"/>
        <w:jc w:val="center"/>
        <w:rPr>
          <w:rFonts w:cs="Tahoma"/>
          <w:b/>
          <w:b/>
          <w:iCs/>
          <w:sz w:val="40"/>
          <w:szCs w:val="40"/>
        </w:rPr>
      </w:pPr>
      <w:r>
        <w:rPr>
          <w:rFonts w:cs="Tahoma"/>
          <w:b/>
          <w:iCs/>
          <w:sz w:val="40"/>
          <w:szCs w:val="40"/>
        </w:rPr>
        <w:t>Raport z konsultacji społecznych w sprawie</w:t>
      </w:r>
    </w:p>
    <w:p>
      <w:pPr>
        <w:pStyle w:val="Normal"/>
        <w:ind w:left="-426" w:right="-426" w:hanging="0"/>
        <w:jc w:val="center"/>
        <w:rPr>
          <w:rFonts w:cs="Tahoma"/>
          <w:b/>
          <w:b/>
          <w:iCs/>
          <w:sz w:val="40"/>
          <w:szCs w:val="40"/>
        </w:rPr>
      </w:pPr>
      <w:r>
        <w:rPr>
          <w:rFonts w:cs="Tahoma"/>
          <w:b/>
          <w:iCs/>
          <w:sz w:val="40"/>
          <w:szCs w:val="40"/>
        </w:rPr>
        <w:t>projektu zmiany uchwały nr XIX/282/2016 Rady Miejskiej w Miechowie z dnia 2 czerwca 2016 roku</w:t>
      </w:r>
    </w:p>
    <w:p>
      <w:pPr>
        <w:pStyle w:val="Normal"/>
        <w:ind w:left="-426" w:right="-426" w:hanging="0"/>
        <w:jc w:val="center"/>
        <w:rPr>
          <w:rFonts w:cs="Tahoma"/>
          <w:b/>
          <w:b/>
          <w:iCs/>
          <w:sz w:val="40"/>
          <w:szCs w:val="40"/>
        </w:rPr>
      </w:pPr>
      <w:r>
        <w:rPr>
          <w:rFonts w:cs="Tahoma"/>
          <w:b/>
          <w:iCs/>
          <w:sz w:val="40"/>
          <w:szCs w:val="40"/>
        </w:rPr>
        <w:t>w sprawie wyznaczenia obszaru zdegradowanego i obszaru rewitalizacji zmienionej uchwałą nr</w:t>
      </w:r>
    </w:p>
    <w:p>
      <w:pPr>
        <w:pStyle w:val="Normal"/>
        <w:ind w:left="-426" w:right="-426" w:hanging="0"/>
        <w:jc w:val="center"/>
        <w:rPr>
          <w:rFonts w:cs="Tahoma"/>
          <w:b/>
          <w:b/>
          <w:iCs/>
          <w:sz w:val="40"/>
          <w:szCs w:val="40"/>
        </w:rPr>
      </w:pPr>
      <w:r>
        <w:rPr>
          <w:rFonts w:cs="Tahoma"/>
          <w:b/>
          <w:iCs/>
          <w:sz w:val="40"/>
          <w:szCs w:val="40"/>
        </w:rPr>
        <w:t>XXIII/332/2016 z dnia 15 listopada 2016 r.</w:t>
      </w:r>
    </w:p>
    <w:p>
      <w:pPr>
        <w:pStyle w:val="Normal"/>
        <w:ind w:left="-240" w:right="-322" w:hanging="0"/>
        <w:jc w:val="center"/>
        <w:rPr>
          <w:rFonts w:cs="Tahoma"/>
          <w:b/>
          <w:b/>
          <w:i/>
          <w:i/>
          <w:sz w:val="48"/>
          <w:szCs w:val="48"/>
        </w:rPr>
      </w:pPr>
      <w:r>
        <w:rPr>
          <w:rFonts w:cs="Tahoma"/>
          <w:b/>
          <w:i/>
          <w:sz w:val="48"/>
          <w:szCs w:val="48"/>
        </w:rPr>
      </w:r>
    </w:p>
    <w:p>
      <w:pPr>
        <w:pStyle w:val="SWTEKST"/>
        <w:jc w:val="right"/>
        <w:rPr>
          <w:rFonts w:eastAsia="Batang" w:cs="Tahoma"/>
          <w:b/>
          <w:b/>
          <w:caps/>
          <w:sz w:val="48"/>
          <w:szCs w:val="48"/>
        </w:rPr>
      </w:pPr>
      <w:r>
        <w:rPr>
          <w:rFonts w:eastAsia="Batang" w:cs="Tahoma"/>
          <w:b/>
          <w:caps/>
          <w:sz w:val="48"/>
          <w:szCs w:val="48"/>
        </w:rPr>
      </w:r>
    </w:p>
    <w:p>
      <w:pPr>
        <w:pStyle w:val="Normal"/>
        <w:ind w:right="-562" w:hanging="0"/>
        <w:jc w:val="right"/>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cs="Tahoma"/>
          <w:b/>
          <w:b/>
          <w:sz w:val="28"/>
          <w:szCs w:val="28"/>
        </w:rPr>
      </w:pPr>
      <w:r>
        <w:rPr>
          <w:rFonts w:cs="Tahoma"/>
          <w:b/>
          <w:sz w:val="28"/>
          <w:szCs w:val="28"/>
        </w:rPr>
      </w:r>
    </w:p>
    <w:p>
      <w:pPr>
        <w:pStyle w:val="Normal"/>
        <w:jc w:val="center"/>
        <w:rPr>
          <w:rFonts w:cs="Tahoma"/>
          <w:i/>
          <w:i/>
          <w:color w:val="FF0000"/>
          <w:sz w:val="20"/>
          <w:szCs w:val="20"/>
        </w:rPr>
      </w:pPr>
      <w:r>
        <w:rPr>
          <w:rFonts w:cs="Tahoma"/>
          <w:b/>
          <w:sz w:val="28"/>
          <w:szCs w:val="28"/>
        </w:rPr>
        <w:t>Miechów, 11 marca 2024 r.</w:t>
      </w:r>
    </w:p>
    <w:p>
      <w:pPr>
        <w:pStyle w:val="Normal"/>
        <w:jc w:val="center"/>
        <w:rPr>
          <w:rFonts w:cs="Tahoma"/>
          <w:b/>
          <w:b/>
          <w:sz w:val="32"/>
          <w:szCs w:val="32"/>
        </w:rPr>
      </w:pPr>
      <w:r>
        <w:rPr>
          <w:rFonts w:cs="Tahoma"/>
          <w:b/>
          <w:sz w:val="32"/>
          <w:szCs w:val="32"/>
        </w:rPr>
      </w:r>
    </w:p>
    <w:p>
      <w:pPr>
        <w:pStyle w:val="Normal"/>
        <w:rPr/>
      </w:pPr>
      <w:r>
        <w:rPr/>
      </w:r>
    </w:p>
    <w:p>
      <w:pPr>
        <w:sectPr>
          <w:type w:val="continuous"/>
          <w:pgSz w:w="11906" w:h="16838"/>
          <w:pgMar w:left="1418" w:right="1133" w:gutter="0" w:header="0" w:top="1418" w:footer="0" w:bottom="1418"/>
          <w:formProt w:val="false"/>
          <w:textDirection w:val="lrTb"/>
          <w:docGrid w:type="default" w:linePitch="312" w:charSpace="4294965247"/>
        </w:sectPr>
      </w:pPr>
    </w:p>
    <w:p>
      <w:pPr>
        <w:pStyle w:val="SWwyrnik1"/>
        <w:rPr>
          <w:rFonts w:cs="Tahoma"/>
          <w:sz w:val="24"/>
        </w:rPr>
      </w:pPr>
      <w:bookmarkStart w:id="0" w:name="_Toc221256468"/>
      <w:r>
        <w:rPr>
          <w:rFonts w:cs="Tahoma"/>
          <w:sz w:val="24"/>
        </w:rPr>
        <w:t>Spis treści</w:t>
      </w:r>
      <w:bookmarkEnd w:id="0"/>
      <w:r>
        <w:rPr>
          <w:rFonts w:cs="Tahoma"/>
          <w:sz w:val="24"/>
        </w:rPr>
        <w:t xml:space="preserve"> </w:t>
      </w:r>
    </w:p>
    <w:sdt>
      <w:sdtPr>
        <w:docPartObj>
          <w:docPartGallery w:val="Table of Contents"/>
          <w:docPartUnique w:val="true"/>
        </w:docPartObj>
      </w:sdtPr>
      <w:sdtContent>
        <w:p>
          <w:pPr>
            <w:pStyle w:val="Contents1"/>
            <w:rPr>
              <w:rFonts w:ascii="Calibri" w:hAnsi="Calibri" w:eastAsia="" w:cs="" w:asciiTheme="minorHAnsi" w:cstheme="minorBidi" w:eastAsiaTheme="minorEastAsia" w:hAnsiTheme="minorHAnsi"/>
              <w:kern w:val="2"/>
              <w:szCs w:val="22"/>
              <w14:ligatures w14:val="standardContextual"/>
            </w:rPr>
          </w:pPr>
          <w:r>
            <w:fldChar w:fldCharType="begin"/>
          </w:r>
          <w:r>
            <w:rPr>
              <w:webHidden/>
              <w:rStyle w:val="IndexLink"/>
              <w:vanish w:val="false"/>
            </w:rPr>
            <w:instrText xml:space="preserve"> TOC \z \o "1-2" \u \h</w:instrText>
          </w:r>
          <w:r>
            <w:rPr>
              <w:webHidden/>
              <w:rStyle w:val="IndexLink"/>
              <w:vanish w:val="false"/>
            </w:rPr>
            <w:fldChar w:fldCharType="separate"/>
          </w:r>
          <w:hyperlink w:anchor="_Toc161076110">
            <w:r>
              <w:rPr>
                <w:webHidden/>
                <w:rStyle w:val="IndexLink"/>
                <w:vanish w:val="false"/>
              </w:rPr>
              <w:t>1.</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Wprowadzenie</w:t>
            </w:r>
            <w:r>
              <w:rPr>
                <w:webHidden/>
              </w:rPr>
              <w:fldChar w:fldCharType="begin"/>
            </w:r>
            <w:r>
              <w:rPr>
                <w:webHidden/>
              </w:rPr>
              <w:instrText xml:space="preserve">PAGEREF _Toc161076110 \h</w:instrText>
            </w:r>
            <w:r>
              <w:rPr>
                <w:webHidden/>
              </w:rPr>
              <w:fldChar w:fldCharType="separate"/>
            </w:r>
            <w:r>
              <w:rPr>
                <w:rStyle w:val="IndexLink"/>
                <w:vanish w:val="false"/>
              </w:rPr>
              <w:tab/>
              <w:t>3</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1">
            <w:r>
              <w:rPr>
                <w:webHidden/>
                <w:rStyle w:val="IndexLink"/>
                <w:vanish w:val="false"/>
              </w:rPr>
              <w:t>1.1.</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Przedmiot konsultacji</w:t>
            </w:r>
            <w:r>
              <w:rPr>
                <w:webHidden/>
              </w:rPr>
              <w:fldChar w:fldCharType="begin"/>
            </w:r>
            <w:r>
              <w:rPr>
                <w:webHidden/>
              </w:rPr>
              <w:instrText xml:space="preserve">PAGEREF _Toc161076111 \h</w:instrText>
            </w:r>
            <w:r>
              <w:rPr>
                <w:webHidden/>
              </w:rPr>
              <w:fldChar w:fldCharType="separate"/>
            </w:r>
            <w:r>
              <w:rPr>
                <w:rStyle w:val="IndexLink"/>
                <w:vanish w:val="false"/>
              </w:rPr>
              <w:tab/>
              <w:t>3</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2">
            <w:r>
              <w:rPr>
                <w:webHidden/>
                <w:rStyle w:val="IndexLink"/>
                <w:vanish w:val="false"/>
              </w:rPr>
              <w:t>1.2.</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Podstawa prawna</w:t>
            </w:r>
            <w:r>
              <w:rPr>
                <w:webHidden/>
              </w:rPr>
              <w:fldChar w:fldCharType="begin"/>
            </w:r>
            <w:r>
              <w:rPr>
                <w:webHidden/>
              </w:rPr>
              <w:instrText xml:space="preserve">PAGEREF _Toc161076112 \h</w:instrText>
            </w:r>
            <w:r>
              <w:rPr>
                <w:webHidden/>
              </w:rPr>
              <w:fldChar w:fldCharType="separate"/>
            </w:r>
            <w:r>
              <w:rPr>
                <w:rStyle w:val="IndexLink"/>
                <w:vanish w:val="false"/>
              </w:rPr>
              <w:tab/>
              <w:t>3</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3">
            <w:r>
              <w:rPr>
                <w:webHidden/>
                <w:rStyle w:val="IndexLink"/>
                <w:vanish w:val="false"/>
              </w:rPr>
              <w:t>1.3.</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Podmioty uprawnione do uczestnictwa w konsultacjach</w:t>
            </w:r>
            <w:r>
              <w:rPr>
                <w:webHidden/>
              </w:rPr>
              <w:fldChar w:fldCharType="begin"/>
            </w:r>
            <w:r>
              <w:rPr>
                <w:webHidden/>
              </w:rPr>
              <w:instrText xml:space="preserve">PAGEREF _Toc161076113 \h</w:instrText>
            </w:r>
            <w:r>
              <w:rPr>
                <w:webHidden/>
              </w:rPr>
              <w:fldChar w:fldCharType="separate"/>
            </w:r>
            <w:r>
              <w:rPr>
                <w:rStyle w:val="IndexLink"/>
                <w:vanish w:val="false"/>
              </w:rPr>
              <w:tab/>
              <w:t>3</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4">
            <w:r>
              <w:rPr>
                <w:webHidden/>
                <w:rStyle w:val="IndexLink"/>
                <w:vanish w:val="false"/>
              </w:rPr>
              <w:t>1.4.</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Termin konsultacji</w:t>
            </w:r>
            <w:r>
              <w:rPr>
                <w:webHidden/>
              </w:rPr>
              <w:fldChar w:fldCharType="begin"/>
            </w:r>
            <w:r>
              <w:rPr>
                <w:webHidden/>
              </w:rPr>
              <w:instrText xml:space="preserve">PAGEREF _Toc161076114 \h</w:instrText>
            </w:r>
            <w:r>
              <w:rPr>
                <w:webHidden/>
              </w:rPr>
              <w:fldChar w:fldCharType="separate"/>
            </w:r>
            <w:r>
              <w:rPr>
                <w:rStyle w:val="IndexLink"/>
                <w:vanish w:val="false"/>
              </w:rPr>
              <w:tab/>
              <w:t>3</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5">
            <w:r>
              <w:rPr>
                <w:webHidden/>
                <w:rStyle w:val="IndexLink"/>
                <w:vanish w:val="false"/>
              </w:rPr>
              <w:t>1.5.</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Forma i tryb konsultacji</w:t>
            </w:r>
            <w:r>
              <w:rPr>
                <w:webHidden/>
              </w:rPr>
              <w:fldChar w:fldCharType="begin"/>
            </w:r>
            <w:r>
              <w:rPr>
                <w:webHidden/>
              </w:rPr>
              <w:instrText xml:space="preserve">PAGEREF _Toc161076115 \h</w:instrText>
            </w:r>
            <w:r>
              <w:rPr>
                <w:webHidden/>
              </w:rPr>
              <w:fldChar w:fldCharType="separate"/>
            </w:r>
            <w:r>
              <w:rPr>
                <w:rStyle w:val="IndexLink"/>
                <w:vanish w:val="false"/>
              </w:rPr>
              <w:tab/>
              <w:t>4</w:t>
            </w:r>
            <w:r>
              <w:rPr>
                <w:webHidden/>
              </w:rPr>
              <w:fldChar w:fldCharType="end"/>
            </w:r>
          </w:hyperlink>
        </w:p>
        <w:p>
          <w:pPr>
            <w:pStyle w:val="Contents1"/>
            <w:rPr>
              <w:rFonts w:ascii="Calibri" w:hAnsi="Calibri" w:eastAsia="" w:cs="" w:asciiTheme="minorHAnsi" w:cstheme="minorBidi" w:eastAsiaTheme="minorEastAsia" w:hAnsiTheme="minorHAnsi"/>
              <w:kern w:val="2"/>
              <w:szCs w:val="22"/>
              <w14:ligatures w14:val="standardContextual"/>
            </w:rPr>
          </w:pPr>
          <w:hyperlink w:anchor="_Toc161076116">
            <w:r>
              <w:rPr>
                <w:webHidden/>
                <w:rStyle w:val="IndexLink"/>
                <w:vanish w:val="false"/>
              </w:rPr>
              <w:t>2.</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Przebieg konsultacji</w:t>
            </w:r>
            <w:r>
              <w:rPr>
                <w:webHidden/>
              </w:rPr>
              <w:fldChar w:fldCharType="begin"/>
            </w:r>
            <w:r>
              <w:rPr>
                <w:webHidden/>
              </w:rPr>
              <w:instrText xml:space="preserve">PAGEREF _Toc161076116 \h</w:instrText>
            </w:r>
            <w:r>
              <w:rPr>
                <w:webHidden/>
              </w:rPr>
              <w:fldChar w:fldCharType="separate"/>
            </w:r>
            <w:r>
              <w:rPr>
                <w:rStyle w:val="IndexLink"/>
                <w:vanish w:val="false"/>
              </w:rPr>
              <w:tab/>
              <w:t>6</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7">
            <w:r>
              <w:rPr>
                <w:webHidden/>
                <w:rStyle w:val="IndexLink"/>
                <w:vanish w:val="false"/>
              </w:rPr>
              <w:t>2.1.</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Spotkania konsultacyjne</w:t>
            </w:r>
            <w:r>
              <w:rPr>
                <w:webHidden/>
              </w:rPr>
              <w:fldChar w:fldCharType="begin"/>
            </w:r>
            <w:r>
              <w:rPr>
                <w:webHidden/>
              </w:rPr>
              <w:instrText xml:space="preserve">PAGEREF _Toc161076117 \h</w:instrText>
            </w:r>
            <w:r>
              <w:rPr>
                <w:webHidden/>
              </w:rPr>
              <w:fldChar w:fldCharType="separate"/>
            </w:r>
            <w:r>
              <w:rPr>
                <w:rStyle w:val="IndexLink"/>
                <w:vanish w:val="false"/>
              </w:rPr>
              <w:tab/>
              <w:t>6</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8">
            <w:r>
              <w:rPr>
                <w:webHidden/>
                <w:rStyle w:val="IndexLink"/>
                <w:vanish w:val="false"/>
              </w:rPr>
              <w:t>2.2.</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Uwagi ustne</w:t>
            </w:r>
            <w:r>
              <w:rPr>
                <w:webHidden/>
              </w:rPr>
              <w:fldChar w:fldCharType="begin"/>
            </w:r>
            <w:r>
              <w:rPr>
                <w:webHidden/>
              </w:rPr>
              <w:instrText xml:space="preserve">PAGEREF _Toc161076118 \h</w:instrText>
            </w:r>
            <w:r>
              <w:rPr>
                <w:webHidden/>
              </w:rPr>
              <w:fldChar w:fldCharType="separate"/>
            </w:r>
            <w:r>
              <w:rPr>
                <w:rStyle w:val="IndexLink"/>
                <w:vanish w:val="false"/>
              </w:rPr>
              <w:tab/>
              <w:t>6</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19">
            <w:r>
              <w:rPr>
                <w:webHidden/>
                <w:rStyle w:val="IndexLink"/>
                <w:vanish w:val="false"/>
              </w:rPr>
              <w:t>2.3.</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Uwagi zgłaszane na etapie konsultacji społecznych w formie pisemnej</w:t>
            </w:r>
            <w:r>
              <w:rPr>
                <w:webHidden/>
              </w:rPr>
              <w:fldChar w:fldCharType="begin"/>
            </w:r>
            <w:r>
              <w:rPr>
                <w:webHidden/>
              </w:rPr>
              <w:instrText xml:space="preserve">PAGEREF _Toc161076119 \h</w:instrText>
            </w:r>
            <w:r>
              <w:rPr>
                <w:webHidden/>
              </w:rPr>
              <w:fldChar w:fldCharType="separate"/>
            </w:r>
            <w:r>
              <w:rPr>
                <w:rStyle w:val="IndexLink"/>
                <w:vanish w:val="false"/>
              </w:rPr>
              <w:tab/>
              <w:t>6</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20">
            <w:r>
              <w:rPr>
                <w:webHidden/>
                <w:rStyle w:val="IndexLink"/>
                <w:vanish w:val="false"/>
              </w:rPr>
              <w:t>2.4.</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Ankieta elektroniczna</w:t>
            </w:r>
            <w:r>
              <w:rPr>
                <w:webHidden/>
              </w:rPr>
              <w:fldChar w:fldCharType="begin"/>
            </w:r>
            <w:r>
              <w:rPr>
                <w:webHidden/>
              </w:rPr>
              <w:instrText xml:space="preserve">PAGEREF _Toc161076120 \h</w:instrText>
            </w:r>
            <w:r>
              <w:rPr>
                <w:webHidden/>
              </w:rPr>
              <w:fldChar w:fldCharType="separate"/>
            </w:r>
            <w:r>
              <w:rPr>
                <w:rStyle w:val="IndexLink"/>
                <w:vanish w:val="false"/>
              </w:rPr>
              <w:tab/>
              <w:t>7</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21">
            <w:r>
              <w:rPr>
                <w:webHidden/>
                <w:rStyle w:val="IndexLink"/>
                <w:vanish w:val="false"/>
              </w:rPr>
              <w:t>2.5.</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Autopoprawki Urzędu Gminy i Miasta Miechowa</w:t>
            </w:r>
            <w:r>
              <w:rPr>
                <w:webHidden/>
              </w:rPr>
              <w:fldChar w:fldCharType="begin"/>
            </w:r>
            <w:r>
              <w:rPr>
                <w:webHidden/>
              </w:rPr>
              <w:instrText xml:space="preserve">PAGEREF _Toc161076121 \h</w:instrText>
            </w:r>
            <w:r>
              <w:rPr>
                <w:webHidden/>
              </w:rPr>
              <w:fldChar w:fldCharType="separate"/>
            </w:r>
            <w:r>
              <w:rPr>
                <w:rStyle w:val="IndexLink"/>
                <w:vanish w:val="false"/>
              </w:rPr>
              <w:tab/>
              <w:t>8</w:t>
            </w:r>
            <w:r>
              <w:rPr>
                <w:webHidden/>
              </w:rPr>
              <w:fldChar w:fldCharType="end"/>
            </w:r>
          </w:hyperlink>
        </w:p>
        <w:p>
          <w:pPr>
            <w:pStyle w:val="Contents2"/>
            <w:tabs>
              <w:tab w:val="clear" w:pos="709"/>
              <w:tab w:val="left" w:pos="960" w:leader="none"/>
              <w:tab w:val="right" w:pos="9344" w:leader="dot"/>
            </w:tabs>
            <w:rPr>
              <w:rFonts w:ascii="Calibri" w:hAnsi="Calibri" w:eastAsia="" w:cs="" w:asciiTheme="minorHAnsi" w:cstheme="minorBidi" w:eastAsiaTheme="minorEastAsia" w:hAnsiTheme="minorHAnsi"/>
              <w:kern w:val="2"/>
              <w:szCs w:val="22"/>
              <w14:ligatures w14:val="standardContextual"/>
            </w:rPr>
          </w:pPr>
          <w:hyperlink w:anchor="_Toc161076122">
            <w:r>
              <w:rPr>
                <w:webHidden/>
                <w:rStyle w:val="IndexLink"/>
                <w:vanish w:val="false"/>
              </w:rPr>
              <w:t>2.6.</w:t>
            </w:r>
            <w:r>
              <w:rPr>
                <w:rStyle w:val="IndexLink"/>
                <w:rFonts w:eastAsia="" w:cs="" w:ascii="Calibri" w:hAnsi="Calibri" w:asciiTheme="minorHAnsi" w:cstheme="minorBidi" w:eastAsiaTheme="minorEastAsia" w:hAnsiTheme="minorHAnsi"/>
                <w:kern w:val="2"/>
                <w:szCs w:val="22"/>
                <w14:ligatures w14:val="standardContextual"/>
              </w:rPr>
              <w:tab/>
            </w:r>
            <w:r>
              <w:rPr>
                <w:rStyle w:val="IndexLink"/>
              </w:rPr>
              <w:t>Konkluzje</w:t>
            </w:r>
            <w:r>
              <w:rPr>
                <w:webHidden/>
              </w:rPr>
              <w:fldChar w:fldCharType="begin"/>
            </w:r>
            <w:r>
              <w:rPr>
                <w:webHidden/>
              </w:rPr>
              <w:instrText xml:space="preserve">PAGEREF _Toc161076122 \h</w:instrText>
            </w:r>
            <w:r>
              <w:rPr>
                <w:webHidden/>
              </w:rPr>
              <w:fldChar w:fldCharType="separate"/>
            </w:r>
            <w:r>
              <w:rPr>
                <w:rStyle w:val="IndexLink"/>
                <w:vanish w:val="false"/>
              </w:rPr>
              <w:tab/>
              <w:t>9</w:t>
            </w:r>
            <w:r>
              <w:rPr>
                <w:webHidden/>
              </w:rPr>
              <w:fldChar w:fldCharType="end"/>
            </w:r>
          </w:hyperlink>
          <w:r>
            <w:rPr>
              <w:rStyle w:val="IndexLink"/>
              <w:vanish w:val="false"/>
            </w:rPr>
            <w:fldChar w:fldCharType="end"/>
          </w:r>
        </w:p>
      </w:sdtContent>
    </w:sdt>
    <w:p>
      <w:pPr>
        <w:pStyle w:val="SWwyrnik1"/>
        <w:rPr>
          <w:color w:val="1F497D"/>
          <w:sz w:val="20"/>
          <w:szCs w:val="20"/>
        </w:rPr>
      </w:pPr>
      <w:r>
        <w:rPr>
          <w:color w:val="1F497D"/>
          <w:sz w:val="20"/>
          <w:szCs w:val="20"/>
        </w:rPr>
      </w:r>
    </w:p>
    <w:p>
      <w:pPr>
        <w:pStyle w:val="SW1Nagwek"/>
        <w:numPr>
          <w:ilvl w:val="0"/>
          <w:numId w:val="6"/>
        </w:numPr>
        <w:rPr/>
      </w:pPr>
      <w:bookmarkStart w:id="1" w:name="_Toc161076110"/>
      <w:r>
        <w:rPr/>
        <w:t>Wprowadzenie</w:t>
      </w:r>
      <w:bookmarkEnd w:id="1"/>
    </w:p>
    <w:p>
      <w:pPr>
        <w:pStyle w:val="SWTEKST"/>
        <w:rPr/>
      </w:pPr>
      <w:r>
        <w:rPr/>
        <w:t>Partycypacja społeczna odgrywa istotną rolę w tworzeniu i wdrażaniu programów rewitalizacji w gminie.</w:t>
      </w:r>
    </w:p>
    <w:p>
      <w:pPr>
        <w:pStyle w:val="SWTEKST"/>
        <w:rPr/>
      </w:pPr>
      <w:r>
        <w:rPr/>
        <w:t>Przedmiotem Raportu jest dostarczenie kompleksowej informacji z przebiegu konsultacji społecznych propozycji projektu zmiany uchwały nr XIX/282/2016 Rady Miejskiej w Miechowie z dnia 2 czerwca 2016 roku w sprawie wyznaczenia obszaru zdegradowanego i obszaru rewitalizacji zmienionej uchwałą nr XXIII/332/2016 z dnia 15 listopada 2016 r. oraz zaprezentowanie uwag, które wpłynęły od mieszkańców.</w:t>
      </w:r>
    </w:p>
    <w:p>
      <w:pPr>
        <w:pStyle w:val="SW2Nagwek"/>
        <w:numPr>
          <w:ilvl w:val="1"/>
          <w:numId w:val="6"/>
        </w:numPr>
        <w:ind w:left="0" w:hanging="0"/>
        <w:rPr/>
      </w:pPr>
      <w:bookmarkStart w:id="2" w:name="_Toc161076111"/>
      <w:r>
        <w:rPr/>
        <w:t>Przedmiot konsultacji</w:t>
      </w:r>
      <w:bookmarkEnd w:id="2"/>
    </w:p>
    <w:p>
      <w:pPr>
        <w:pStyle w:val="SWTEKST"/>
        <w:rPr>
          <w:rFonts w:cs="Tahoma"/>
          <w:lang w:val="pl-PL"/>
        </w:rPr>
      </w:pPr>
      <w:r>
        <w:rPr/>
        <w:t xml:space="preserve">Przedmiotem konsultacji było poznanie opinii mieszkańców gminy </w:t>
      </w:r>
      <w:r>
        <w:rPr>
          <w:lang w:val="pl-PL"/>
        </w:rPr>
        <w:t>Miechów</w:t>
      </w:r>
      <w:r>
        <w:rPr/>
        <w:t xml:space="preserve"> na temat </w:t>
      </w:r>
      <w:r>
        <w:rPr>
          <w:lang w:val="pl-PL"/>
        </w:rPr>
        <w:t xml:space="preserve">propozycji zmian przebiegu granic </w:t>
      </w:r>
      <w:r>
        <w:rPr/>
        <w:t>wyznaczonych obszar</w:t>
      </w:r>
      <w:r>
        <w:rPr>
          <w:lang w:val="pl-PL"/>
        </w:rPr>
        <w:t xml:space="preserve">u </w:t>
      </w:r>
      <w:r>
        <w:rPr/>
        <w:t>zdegradowan</w:t>
      </w:r>
      <w:r>
        <w:rPr>
          <w:lang w:val="pl-PL"/>
        </w:rPr>
        <w:t xml:space="preserve">ego </w:t>
      </w:r>
      <w:r>
        <w:rPr/>
        <w:t>i obszaru rewitalizacji</w:t>
      </w:r>
      <w:r>
        <w:rPr>
          <w:lang w:val="pl-PL"/>
        </w:rPr>
        <w:t xml:space="preserve">, które zostały ustalone w </w:t>
      </w:r>
      <w:r>
        <w:rPr>
          <w:rFonts w:cs="Tahoma"/>
          <w:bCs/>
          <w:lang w:eastAsia="pl-PL"/>
        </w:rPr>
        <w:t xml:space="preserve">uchwale nr </w:t>
      </w:r>
      <w:r>
        <w:rPr/>
        <w:t>XIX/282/2016 Rady Miejskiej w Miechowie</w:t>
      </w:r>
      <w:r>
        <w:rPr>
          <w:lang w:val="pl-PL"/>
        </w:rPr>
        <w:t xml:space="preserve"> z </w:t>
      </w:r>
      <w:r>
        <w:rPr/>
        <w:t xml:space="preserve">2 czerwca 2016 roku, a następnie został zmieniony uchwałą Nr XXIII/332/2016 Rady Miejskiej w Miechowie z dnia 15 listopada 2016 roku. </w:t>
      </w:r>
      <w:r>
        <w:rPr>
          <w:rFonts w:cs="Tahoma"/>
          <w:bCs/>
          <w:lang w:val="pl-PL" w:eastAsia="pl-PL"/>
        </w:rPr>
        <w:t xml:space="preserve">Obszary te są podstawą </w:t>
      </w:r>
      <w:r>
        <w:rPr>
          <w:rFonts w:cs="Tahoma"/>
        </w:rPr>
        <w:t xml:space="preserve">opracowywania </w:t>
      </w:r>
      <w:r>
        <w:rPr>
          <w:rFonts w:cs="Tahoma"/>
          <w:i/>
        </w:rPr>
        <w:t>Gminnego Programu Rewitalizacji</w:t>
      </w:r>
      <w:r>
        <w:rPr>
          <w:rFonts w:cs="Tahoma"/>
        </w:rPr>
        <w:t>, który stanowić będzie</w:t>
      </w:r>
      <w:r>
        <w:rPr>
          <w:rFonts w:cs="Tahoma"/>
          <w:lang w:val="pl-PL"/>
        </w:rPr>
        <w:t xml:space="preserve"> główne </w:t>
      </w:r>
      <w:r>
        <w:rPr>
          <w:rFonts w:cs="Tahoma"/>
        </w:rPr>
        <w:t xml:space="preserve">narzędzie prowadzenia rewitalizacji, zapewniające kompleksowość oraz działania w ścisłej współpracy ze społecznością lokalną. </w:t>
      </w:r>
    </w:p>
    <w:p>
      <w:pPr>
        <w:pStyle w:val="SWTEKST"/>
        <w:rPr/>
      </w:pPr>
      <w:r>
        <w:rPr/>
        <w:t xml:space="preserve">Konsultowane zmiany w przedmiotowej uchwale </w:t>
      </w:r>
      <w:r>
        <w:rPr>
          <w:lang w:val="pl-PL"/>
        </w:rPr>
        <w:t xml:space="preserve">dotyczą wyznaczenia nowych granic obszarów zdegradowanych i obszaru rewitalizacji, jako wyniku przeprowadzonej </w:t>
      </w:r>
      <w:r>
        <w:rPr>
          <w:b/>
          <w:bCs/>
          <w:i/>
          <w:iCs/>
        </w:rPr>
        <w:t xml:space="preserve">Ewaluacja ex post Gminnego Programu Rewitalizacji Miasta i Gminy Miechów na lata 2016-2023 </w:t>
      </w:r>
      <w:r>
        <w:rPr/>
        <w:t xml:space="preserve">oraz </w:t>
      </w:r>
      <w:r>
        <w:rPr>
          <w:b/>
          <w:bCs/>
        </w:rPr>
        <w:t>przeprowadzonych nowych analiz statystycznych i badań opinii</w:t>
      </w:r>
      <w:r>
        <w:rPr/>
        <w:t>, które były następstwem wniosków i konkluzji zawartych w ewaluacji.</w:t>
      </w:r>
    </w:p>
    <w:p>
      <w:pPr>
        <w:pStyle w:val="SW2Nagwek"/>
        <w:numPr>
          <w:ilvl w:val="1"/>
          <w:numId w:val="6"/>
        </w:numPr>
        <w:ind w:left="0" w:hanging="0"/>
        <w:rPr/>
      </w:pPr>
      <w:bookmarkStart w:id="3" w:name="_Toc161076112"/>
      <w:r>
        <w:rPr/>
        <w:t>Podstawa prawna</w:t>
      </w:r>
      <w:bookmarkEnd w:id="3"/>
    </w:p>
    <w:p>
      <w:pPr>
        <w:pStyle w:val="SWTEKST"/>
        <w:rPr/>
      </w:pPr>
      <w:r>
        <w:rPr/>
        <w:t>Konsultacje społeczne przeprowadzono na podstawie art. 11 ust. 3 w związku z art. 6 ustawy z dnia 9 października 2015</w:t>
      </w:r>
      <w:r>
        <w:rPr>
          <w:lang w:val="pl-PL"/>
        </w:rPr>
        <w:t xml:space="preserve"> </w:t>
      </w:r>
      <w:r>
        <w:rPr/>
        <w:t xml:space="preserve">r., o rewitalizacji (Dz.U. z 2015 r. poz. 1777) oraz art. 30 ust. 2 pkt. 1a ustawy z dnia 8 marca 1990 r. o samorządzie gminnym (Dz.U. z 2015 r. poz. 1515 - j.t ze zm.). </w:t>
      </w:r>
    </w:p>
    <w:p>
      <w:pPr>
        <w:pStyle w:val="SW2Nagwek"/>
        <w:numPr>
          <w:ilvl w:val="1"/>
          <w:numId w:val="6"/>
        </w:numPr>
        <w:ind w:left="0" w:hanging="0"/>
        <w:rPr/>
      </w:pPr>
      <w:bookmarkStart w:id="4" w:name="_Toc161076113"/>
      <w:r>
        <w:rPr/>
        <w:t>Podmioty uprawnione do uczestnictwa w konsultacjach</w:t>
      </w:r>
      <w:bookmarkEnd w:id="4"/>
      <w:r>
        <w:rPr/>
        <w:t xml:space="preserve"> </w:t>
      </w:r>
    </w:p>
    <w:p>
      <w:pPr>
        <w:pStyle w:val="SWTEKST"/>
        <w:rPr/>
      </w:pPr>
      <w:r>
        <w:rPr/>
        <w:t>Do udziału w konsultacjach uprawnieni byli:</w:t>
      </w:r>
    </w:p>
    <w:p>
      <w:pPr>
        <w:pStyle w:val="SWTEKST"/>
        <w:numPr>
          <w:ilvl w:val="0"/>
          <w:numId w:val="8"/>
        </w:numPr>
        <w:ind w:left="1276" w:hanging="360"/>
        <w:rPr/>
      </w:pPr>
      <w:r>
        <w:rPr/>
        <w:t>mieszkańcy Gminy;</w:t>
      </w:r>
    </w:p>
    <w:p>
      <w:pPr>
        <w:pStyle w:val="SWTEKST"/>
        <w:numPr>
          <w:ilvl w:val="0"/>
          <w:numId w:val="8"/>
        </w:numPr>
        <w:ind w:left="1276" w:hanging="360"/>
        <w:rPr/>
      </w:pPr>
      <w:r>
        <w:rPr/>
        <w:t>mieszkańcy obszaru rewitalizacji oraz właściciele, użytkownicy wieczyści nieruchomości i podmioty zarządzające nieruchomościami znajdującymi się na tym obszarze.</w:t>
      </w:r>
    </w:p>
    <w:p>
      <w:pPr>
        <w:pStyle w:val="SWTEKST"/>
        <w:rPr/>
      </w:pPr>
      <w:r>
        <w:rPr/>
        <w:t>Do udziału w konsultacjach uprawnione były:</w:t>
      </w:r>
    </w:p>
    <w:p>
      <w:pPr>
        <w:pStyle w:val="SWTEKST"/>
        <w:numPr>
          <w:ilvl w:val="0"/>
          <w:numId w:val="8"/>
        </w:numPr>
        <w:ind w:left="1276" w:hanging="360"/>
        <w:rPr/>
      </w:pPr>
      <w:r>
        <w:rPr/>
        <w:t>podmioty prowadzące lub zamierzające prowadzić na obszarze Gminy działalność gospodarczą;</w:t>
      </w:r>
    </w:p>
    <w:p>
      <w:pPr>
        <w:pStyle w:val="SWTEKST"/>
        <w:numPr>
          <w:ilvl w:val="0"/>
          <w:numId w:val="8"/>
        </w:numPr>
        <w:ind w:left="1276" w:hanging="360"/>
        <w:rPr/>
      </w:pPr>
      <w:r>
        <w:rPr/>
        <w:t>podmioty prowadzące lub zamierzające prowadzić na obszarze Gminy działalność społeczną, w tym organizacje pozarządowe i grupy nieformalne;</w:t>
      </w:r>
    </w:p>
    <w:p>
      <w:pPr>
        <w:pStyle w:val="SWTEKST"/>
        <w:numPr>
          <w:ilvl w:val="0"/>
          <w:numId w:val="8"/>
        </w:numPr>
        <w:ind w:left="1276" w:hanging="360"/>
        <w:rPr/>
      </w:pPr>
      <w:r>
        <w:rPr/>
        <w:t>jednostki samorządu terytorialnego i ich jednostki organizacyjne;</w:t>
      </w:r>
    </w:p>
    <w:p>
      <w:pPr>
        <w:pStyle w:val="SWTEKST"/>
        <w:numPr>
          <w:ilvl w:val="0"/>
          <w:numId w:val="8"/>
        </w:numPr>
        <w:ind w:left="1276" w:hanging="360"/>
        <w:rPr/>
      </w:pPr>
      <w:r>
        <w:rPr/>
        <w:t>organy władzy publicznej;</w:t>
      </w:r>
    </w:p>
    <w:p>
      <w:pPr>
        <w:pStyle w:val="SWTEKST"/>
        <w:numPr>
          <w:ilvl w:val="0"/>
          <w:numId w:val="8"/>
        </w:numPr>
        <w:ind w:left="1276" w:hanging="360"/>
        <w:rPr/>
      </w:pPr>
      <w:r>
        <w:rPr/>
        <w:t>inne podmioty realizujące na obszarze rewitalizacji uprawnienia Skarbu Państwa.</w:t>
      </w:r>
    </w:p>
    <w:p>
      <w:pPr>
        <w:pStyle w:val="SW2Nagwek"/>
        <w:numPr>
          <w:ilvl w:val="1"/>
          <w:numId w:val="6"/>
        </w:numPr>
        <w:ind w:left="0" w:hanging="0"/>
        <w:rPr/>
      </w:pPr>
      <w:bookmarkStart w:id="5" w:name="_Toc161076114"/>
      <w:r>
        <w:rPr/>
        <w:t>Termin konsultacji</w:t>
      </w:r>
      <w:bookmarkEnd w:id="5"/>
    </w:p>
    <w:p>
      <w:pPr>
        <w:pStyle w:val="SWTEKST"/>
        <w:rPr>
          <w:b/>
          <w:b/>
        </w:rPr>
      </w:pPr>
      <w:r>
        <w:rPr/>
        <w:t>Konsultacje społeczne wyznaczon</w:t>
      </w:r>
      <w:r>
        <w:rPr>
          <w:lang w:val="pl-PL"/>
        </w:rPr>
        <w:t>ego</w:t>
      </w:r>
      <w:r>
        <w:rPr/>
        <w:t xml:space="preserve"> obszar</w:t>
      </w:r>
      <w:r>
        <w:rPr>
          <w:lang w:val="pl-PL"/>
        </w:rPr>
        <w:t>u</w:t>
      </w:r>
      <w:r>
        <w:rPr/>
        <w:t xml:space="preserve"> zdegradowa</w:t>
      </w:r>
      <w:r>
        <w:rPr>
          <w:lang w:val="pl-PL"/>
        </w:rPr>
        <w:t>nego</w:t>
      </w:r>
      <w:r>
        <w:rPr/>
        <w:t xml:space="preserve"> i obszaru rewitalizacji przeprowadzono w okresie </w:t>
      </w:r>
      <w:r>
        <w:rPr>
          <w:rStyle w:val="Strong"/>
        </w:rPr>
        <w:t>od 25 stycznia 2024 roku do 28 lutego 2024 roku (włącznie).</w:t>
      </w:r>
    </w:p>
    <w:p>
      <w:pPr>
        <w:pStyle w:val="SW2Nagwek"/>
        <w:numPr>
          <w:ilvl w:val="1"/>
          <w:numId w:val="6"/>
        </w:numPr>
        <w:ind w:left="0" w:hanging="0"/>
        <w:rPr/>
      </w:pPr>
      <w:bookmarkStart w:id="6" w:name="_Toc161076115"/>
      <w:r>
        <w:rPr/>
        <w:t>Forma i tryb konsultacji</w:t>
      </w:r>
      <w:bookmarkEnd w:id="6"/>
    </w:p>
    <w:p>
      <w:pPr>
        <w:pStyle w:val="SWTEKST"/>
        <w:rPr/>
      </w:pPr>
      <w:r>
        <w:rPr/>
        <w:t>Konsultacje społeczne wyznaczon</w:t>
      </w:r>
      <w:r>
        <w:rPr>
          <w:lang w:val="pl-PL"/>
        </w:rPr>
        <w:t>ego</w:t>
      </w:r>
      <w:r>
        <w:rPr/>
        <w:t xml:space="preserve"> obszar</w:t>
      </w:r>
      <w:r>
        <w:rPr>
          <w:lang w:val="pl-PL"/>
        </w:rPr>
        <w:t>u</w:t>
      </w:r>
      <w:r>
        <w:rPr/>
        <w:t xml:space="preserve"> zdegradowan</w:t>
      </w:r>
      <w:r>
        <w:rPr>
          <w:lang w:val="pl-PL"/>
        </w:rPr>
        <w:t>ego</w:t>
      </w:r>
      <w:r>
        <w:rPr/>
        <w:t xml:space="preserve"> i obszaru rewitalizacji przeprowadzono w formie:</w:t>
      </w:r>
    </w:p>
    <w:p>
      <w:pPr>
        <w:pStyle w:val="SWTEKST"/>
        <w:numPr>
          <w:ilvl w:val="0"/>
          <w:numId w:val="8"/>
        </w:numPr>
        <w:ind w:left="1276" w:hanging="360"/>
        <w:rPr>
          <w:rFonts w:cs="Tahoma"/>
          <w:szCs w:val="22"/>
        </w:rPr>
      </w:pPr>
      <w:r>
        <w:rPr/>
        <w:t>zbierania</w:t>
      </w:r>
      <w:r>
        <w:rPr>
          <w:rFonts w:cs="Tahoma"/>
          <w:bCs/>
          <w:szCs w:val="22"/>
        </w:rPr>
        <w:t xml:space="preserve"> uwag i opinii w formie papierowej oraz elektronicznej z wykorzystaniem formularza. Wypełnione formularze można było dostarczyć drogą elektroniczną na adres </w:t>
      </w:r>
      <w:hyperlink r:id="rId3">
        <w:r>
          <w:rPr>
            <w:rStyle w:val="InternetLink"/>
            <w:rFonts w:cs="Tahoma"/>
            <w:bCs/>
            <w:szCs w:val="22"/>
          </w:rPr>
          <w:t>rewitalizacja@miechow.eu</w:t>
        </w:r>
      </w:hyperlink>
      <w:r>
        <w:rPr>
          <w:rFonts w:cs="Tahoma"/>
          <w:bCs/>
          <w:szCs w:val="22"/>
        </w:rPr>
        <w:t xml:space="preserve"> lub drogą korespondencyjną na adres: </w:t>
      </w:r>
      <w:r>
        <w:rPr>
          <w:rFonts w:cs="Tahoma"/>
          <w:b/>
          <w:bCs/>
          <w:szCs w:val="22"/>
        </w:rPr>
        <w:t xml:space="preserve">Urząd Gminy i Miasta Miechowa, ul. Henryka Sienkiewicza 25, 32-200 Miechów </w:t>
      </w:r>
      <w:r>
        <w:rPr>
          <w:rFonts w:cs="Tahoma"/>
          <w:bCs/>
          <w:szCs w:val="22"/>
        </w:rPr>
        <w:t xml:space="preserve">z dopiskiem „Rewitalizacja gminy” </w:t>
      </w:r>
      <w:r>
        <w:rPr>
          <w:rFonts w:cs="Tahoma"/>
          <w:szCs w:val="22"/>
        </w:rPr>
        <w:t>od 25.01.2024 r. do 28.02.2024 r. do godz. 15:00;</w:t>
      </w:r>
    </w:p>
    <w:p>
      <w:pPr>
        <w:pStyle w:val="SWTEKST"/>
        <w:numPr>
          <w:ilvl w:val="0"/>
          <w:numId w:val="8"/>
        </w:numPr>
        <w:ind w:left="1276" w:hanging="360"/>
        <w:rPr>
          <w:rFonts w:cs="Tahoma"/>
          <w:szCs w:val="22"/>
        </w:rPr>
      </w:pPr>
      <w:r>
        <w:rPr>
          <w:rFonts w:cs="Tahoma"/>
          <w:szCs w:val="22"/>
        </w:rPr>
        <w:t xml:space="preserve">zbierania uwag ustnych. Osobą wyznaczoną do udzielania wyjaśnień i przyjmowania opinii była Pani Mariola Stęposz, Urząd </w:t>
      </w:r>
      <w:r>
        <w:rPr>
          <w:rFonts w:cs="Tahoma"/>
          <w:bCs/>
          <w:szCs w:val="22"/>
        </w:rPr>
        <w:t>Gminy i Miasta Miechowa, ul. Henryka Sienkiewicza 25, 32-200 Miechów</w:t>
      </w:r>
      <w:r>
        <w:rPr>
          <w:rFonts w:cs="Tahoma"/>
          <w:szCs w:val="22"/>
        </w:rPr>
        <w:t xml:space="preserve">, </w:t>
      </w:r>
      <w:r>
        <w:rPr>
          <w:rFonts w:cs="Tahoma"/>
          <w:b/>
          <w:szCs w:val="22"/>
        </w:rPr>
        <w:t>pokój nr 203</w:t>
      </w:r>
      <w:r>
        <w:rPr>
          <w:rFonts w:cs="Tahoma"/>
          <w:szCs w:val="22"/>
        </w:rPr>
        <w:t>, w godzinach pracy urzędu;</w:t>
      </w:r>
    </w:p>
    <w:p>
      <w:pPr>
        <w:pStyle w:val="SWTEKST"/>
        <w:numPr>
          <w:ilvl w:val="0"/>
          <w:numId w:val="8"/>
        </w:numPr>
        <w:ind w:left="1276" w:hanging="360"/>
        <w:rPr>
          <w:rFonts w:cs="Tahoma"/>
          <w:szCs w:val="22"/>
        </w:rPr>
      </w:pPr>
      <w:r>
        <w:rPr>
          <w:rFonts w:cs="Tahoma"/>
          <w:szCs w:val="22"/>
        </w:rPr>
        <w:t xml:space="preserve">spotkania konsultacyjnego, które odbyło się 16.02.2024 r. w godz. 9:00-10:30 </w:t>
      </w:r>
      <w:r>
        <w:rPr>
          <w:rFonts w:cs="Tahoma"/>
          <w:bCs/>
          <w:szCs w:val="22"/>
        </w:rPr>
        <w:t>w Urzędzie Gminy i Miasta Miechowa (sala nr 251). P</w:t>
      </w:r>
      <w:r>
        <w:rPr>
          <w:rFonts w:cs="Tahoma"/>
          <w:szCs w:val="22"/>
        </w:rPr>
        <w:t>odczas spotkania omówiony został projekt zmiany uchwały w sprawie wyznaczenia obszaru zdegradowanego i obszaru rewitalizacji na terenie Gminy oraz udzielono szczegółowych wyjaśnień zainteresowanym osobom, które przybyły na spotkanie;</w:t>
      </w:r>
    </w:p>
    <w:p>
      <w:pPr>
        <w:pStyle w:val="SWTEKST"/>
        <w:numPr>
          <w:ilvl w:val="0"/>
          <w:numId w:val="8"/>
        </w:numPr>
        <w:ind w:left="1276" w:hanging="360"/>
        <w:rPr>
          <w:szCs w:val="22"/>
        </w:rPr>
      </w:pPr>
      <w:r>
        <w:rPr>
          <w:rFonts w:cs="Tahoma"/>
          <w:szCs w:val="22"/>
        </w:rPr>
        <w:t xml:space="preserve">elektronicznej ankiety, dostępnej na stronie Urząd Gminy i Miasta Miechowa pod adresem: </w:t>
      </w:r>
      <w:hyperlink r:id="rId4">
        <w:r>
          <w:rPr>
            <w:rStyle w:val="InternetLink"/>
            <w:szCs w:val="22"/>
          </w:rPr>
          <w:t>https://www.miechow.eu/miasto-i-gmina/rewitalizacja/</w:t>
        </w:r>
      </w:hyperlink>
      <w:r>
        <w:rPr>
          <w:szCs w:val="22"/>
        </w:rPr>
        <w:t>;</w:t>
      </w:r>
    </w:p>
    <w:p>
      <w:pPr>
        <w:pStyle w:val="SWTEKST"/>
        <w:numPr>
          <w:ilvl w:val="0"/>
          <w:numId w:val="8"/>
        </w:numPr>
        <w:ind w:left="1276" w:hanging="360"/>
        <w:rPr>
          <w:rFonts w:cs="Tahoma"/>
          <w:bCs/>
          <w:szCs w:val="22"/>
        </w:rPr>
      </w:pPr>
      <w:r>
        <w:rPr>
          <w:rFonts w:cs="Tahoma"/>
          <w:bCs/>
          <w:szCs w:val="22"/>
        </w:rPr>
        <w:t>konsultacji z grupą przedstawicielską w postaci Komitetu Rewitalizacji ukonstytuowanego zgodnie z Uchwałą Nr XIX/281/2016 Rady Miejskiej w Miechowie z dnia 2 czerwca 2016 r. w sprawie określenia zasad wyznaczania składu oraz zasad działania Komitetu Rewitalizacji.</w:t>
      </w:r>
    </w:p>
    <w:p>
      <w:pPr>
        <w:pStyle w:val="SWTEKST"/>
        <w:rPr/>
      </w:pPr>
      <w:r>
        <w:rPr/>
        <w:t xml:space="preserve">Informacje o konsultacjach projektu zmiany uchwały nr XIX/282/2016 Rady Miejskiej w Miechowie z dnia 2 czerwca 2016 roku w sprawie wyznaczenia obszaru zdegradowanego i obszaru rewitalizacji zmienionej uchwałą nr XXIII/332/2016 z dnia 15 listopada 2016 r. </w:t>
      </w:r>
      <w:r>
        <w:rPr>
          <w:bCs/>
        </w:rPr>
        <w:t>w dniu rozpoczęcia konsultacji</w:t>
      </w:r>
      <w:r>
        <w:rPr/>
        <w:t>:</w:t>
      </w:r>
    </w:p>
    <w:p>
      <w:pPr>
        <w:pStyle w:val="SWTEKST"/>
        <w:numPr>
          <w:ilvl w:val="0"/>
          <w:numId w:val="8"/>
        </w:numPr>
        <w:ind w:left="1276" w:hanging="360"/>
        <w:rPr>
          <w:rFonts w:cs="Tahoma"/>
          <w:szCs w:val="22"/>
        </w:rPr>
      </w:pPr>
      <w:r>
        <w:rPr>
          <w:rFonts w:cs="Tahoma"/>
          <w:szCs w:val="22"/>
        </w:rPr>
        <w:t>w prasie lokalnej;</w:t>
      </w:r>
    </w:p>
    <w:p>
      <w:pPr>
        <w:pStyle w:val="SWTEKST"/>
        <w:numPr>
          <w:ilvl w:val="0"/>
          <w:numId w:val="8"/>
        </w:numPr>
        <w:ind w:left="1276" w:hanging="360"/>
        <w:rPr>
          <w:rFonts w:cs="Tahoma"/>
          <w:szCs w:val="22"/>
        </w:rPr>
      </w:pPr>
      <w:r>
        <w:rPr>
          <w:rFonts w:cs="Tahoma"/>
          <w:szCs w:val="22"/>
        </w:rPr>
        <w:t>w Biuletynie Informacji Publicznej Gminy w zakładce „Konsultacje społeczne”;</w:t>
      </w:r>
    </w:p>
    <w:p>
      <w:pPr>
        <w:pStyle w:val="SWTEKST"/>
        <w:numPr>
          <w:ilvl w:val="0"/>
          <w:numId w:val="8"/>
        </w:numPr>
        <w:ind w:left="1276" w:hanging="360"/>
        <w:rPr>
          <w:rFonts w:cs="Tahoma"/>
          <w:szCs w:val="22"/>
        </w:rPr>
      </w:pPr>
      <w:r>
        <w:rPr>
          <w:rFonts w:cs="Tahoma"/>
          <w:szCs w:val="22"/>
        </w:rPr>
        <w:t>na stronie internetowej Gminy w zakładce „Rewitalizacja”;</w:t>
      </w:r>
    </w:p>
    <w:p>
      <w:pPr>
        <w:pStyle w:val="SWTEKST"/>
        <w:numPr>
          <w:ilvl w:val="0"/>
          <w:numId w:val="8"/>
        </w:numPr>
        <w:ind w:left="1276" w:hanging="360"/>
        <w:rPr>
          <w:rFonts w:cs="Tahoma"/>
          <w:szCs w:val="22"/>
        </w:rPr>
      </w:pPr>
      <w:r>
        <w:rPr>
          <w:rFonts w:cs="Tahoma"/>
          <w:szCs w:val="22"/>
        </w:rPr>
        <w:t>w Urzędzie Gminy i Miasta Miechowa, ul. Henryka Sienkiewicza 25, 32-200, w miejscach do tego przeznaczonych.</w:t>
      </w:r>
    </w:p>
    <w:p>
      <w:pPr>
        <w:pStyle w:val="Normal"/>
        <w:spacing w:before="0" w:after="0"/>
        <w:contextualSpacing w:val="false"/>
        <w:jc w:val="left"/>
        <w:rPr>
          <w:b/>
          <w:b/>
          <w:sz w:val="20"/>
          <w:szCs w:val="20"/>
          <w:lang w:val="x-none" w:eastAsia="x-none"/>
        </w:rPr>
      </w:pPr>
      <w:r>
        <w:rPr>
          <w:b/>
          <w:sz w:val="20"/>
          <w:szCs w:val="20"/>
          <w:lang w:val="x-none" w:eastAsia="x-none"/>
        </w:rPr>
      </w:r>
      <w:r>
        <w:br w:type="page"/>
      </w:r>
    </w:p>
    <w:p>
      <w:pPr>
        <w:pStyle w:val="TableofFigures1"/>
        <w:ind w:right="-2" w:hanging="0"/>
        <w:rPr/>
      </w:pPr>
      <w:r>
        <w:rPr/>
        <w:t xml:space="preserve">Rysunek </w:t>
      </w:r>
      <w:r>
        <w:rPr/>
        <w:fldChar w:fldCharType="begin"/>
      </w:r>
      <w:r>
        <w:rPr/>
        <w:instrText xml:space="preserve"> SEQ Rysunek \* ARABIC </w:instrText>
      </w:r>
      <w:r>
        <w:rPr/>
        <w:fldChar w:fldCharType="separate"/>
      </w:r>
      <w:r>
        <w:rPr/>
        <w:t>1</w:t>
      </w:r>
      <w:r>
        <w:rPr/>
        <w:fldChar w:fldCharType="end"/>
      </w:r>
      <w:r>
        <w:rPr/>
        <w:t>. Fragment strony internetowej Gminy i Miasta Miechowa z informacją o konsultacjach społecznych dotyczących wyznaczenia obszarów zdegradowanych i obszaru rewitalizacji.</w:t>
      </w:r>
    </w:p>
    <w:p>
      <w:pPr>
        <w:pStyle w:val="TableofFigures1"/>
        <w:rPr/>
      </w:pPr>
      <w:r>
        <w:rPr/>
        <w:drawing>
          <wp:inline distT="0" distB="0" distL="0" distR="0">
            <wp:extent cx="5951220" cy="3372485"/>
            <wp:effectExtent l="0" t="0" r="0" b="0"/>
            <wp:docPr id="3"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
                    <pic:cNvPicPr>
                      <a:picLocks noChangeAspect="1" noChangeArrowheads="1"/>
                    </pic:cNvPicPr>
                  </pic:nvPicPr>
                  <pic:blipFill>
                    <a:blip r:embed="rId5"/>
                    <a:stretch>
                      <a:fillRect/>
                    </a:stretch>
                  </pic:blipFill>
                  <pic:spPr bwMode="auto">
                    <a:xfrm>
                      <a:off x="0" y="0"/>
                      <a:ext cx="5951220" cy="3372485"/>
                    </a:xfrm>
                    <a:prstGeom prst="rect">
                      <a:avLst/>
                    </a:prstGeom>
                  </pic:spPr>
                </pic:pic>
              </a:graphicData>
            </a:graphic>
          </wp:inline>
        </w:drawing>
      </w:r>
    </w:p>
    <w:p>
      <w:pPr>
        <w:pStyle w:val="Normal"/>
        <w:spacing w:lineRule="auto" w:line="276" w:before="0" w:after="200"/>
        <w:contextualSpacing w:val="false"/>
        <w:jc w:val="left"/>
        <w:rPr>
          <w:rFonts w:cs="Tahoma"/>
          <w:i/>
          <w:i/>
          <w:sz w:val="16"/>
          <w:szCs w:val="16"/>
          <w:lang w:eastAsia="en-US"/>
        </w:rPr>
      </w:pPr>
      <w:r>
        <w:rPr>
          <w:rFonts w:cs="Tahoma"/>
          <w:i/>
          <w:sz w:val="16"/>
          <w:szCs w:val="16"/>
          <w:lang w:eastAsia="en-US"/>
        </w:rPr>
        <w:t>Źródło: https://www.miechow.eu</w:t>
      </w:r>
    </w:p>
    <w:p>
      <w:pPr>
        <w:pStyle w:val="SWTEKST"/>
        <w:rPr/>
      </w:pPr>
      <w:r>
        <w:rPr/>
        <w:t xml:space="preserve">Materiały tj. </w:t>
      </w:r>
      <w:r>
        <w:rPr>
          <w:lang w:val="pl-PL"/>
        </w:rPr>
        <w:t xml:space="preserve">projekt </w:t>
      </w:r>
      <w:r>
        <w:rPr/>
        <w:t xml:space="preserve">zmiany uchwały nr XIX/282/2016 Rady Miejskiej w Miechowie z dnia 2 czerwca 2016 roku w sprawie wyznaczenia obszaru zdegradowanego i obszaru rewitalizacji </w:t>
      </w:r>
      <w:r>
        <w:rPr>
          <w:lang w:val="pl-PL"/>
        </w:rPr>
        <w:t xml:space="preserve">były dostępne </w:t>
      </w:r>
      <w:r>
        <w:rPr/>
        <w:t xml:space="preserve">od </w:t>
      </w:r>
      <w:r>
        <w:rPr>
          <w:rFonts w:cs="Tahoma"/>
          <w:szCs w:val="22"/>
        </w:rPr>
        <w:t xml:space="preserve">25 stycznia 2024 roku do 28 lutego 2024 roku </w:t>
      </w:r>
      <w:r>
        <w:rPr/>
        <w:t>(włącznie):</w:t>
      </w:r>
    </w:p>
    <w:p>
      <w:pPr>
        <w:pStyle w:val="SWTEKST"/>
        <w:numPr>
          <w:ilvl w:val="0"/>
          <w:numId w:val="8"/>
        </w:numPr>
        <w:ind w:left="1276" w:hanging="360"/>
        <w:rPr>
          <w:rFonts w:cs="Tahoma"/>
          <w:szCs w:val="22"/>
        </w:rPr>
      </w:pPr>
      <w:r>
        <w:rPr>
          <w:rFonts w:cs="Tahoma"/>
          <w:szCs w:val="22"/>
        </w:rPr>
        <w:t>w Biuletynie Informacji Publicznej Gminy w zakładce „Konsultacje społeczne”;</w:t>
      </w:r>
    </w:p>
    <w:p>
      <w:pPr>
        <w:pStyle w:val="SWTEKST"/>
        <w:numPr>
          <w:ilvl w:val="0"/>
          <w:numId w:val="8"/>
        </w:numPr>
        <w:ind w:left="1276" w:hanging="360"/>
        <w:rPr>
          <w:rFonts w:cs="Tahoma"/>
          <w:szCs w:val="22"/>
        </w:rPr>
      </w:pPr>
      <w:r>
        <w:rPr>
          <w:rFonts w:cs="Tahoma"/>
          <w:szCs w:val="22"/>
        </w:rPr>
        <w:t>na stronie internetowej Gminy w zakładce „Rewitalizacja”;</w:t>
      </w:r>
    </w:p>
    <w:p>
      <w:pPr>
        <w:pStyle w:val="SWTEKST"/>
        <w:numPr>
          <w:ilvl w:val="0"/>
          <w:numId w:val="8"/>
        </w:numPr>
        <w:ind w:left="1276" w:hanging="360"/>
        <w:rPr>
          <w:rFonts w:cs="Tahoma"/>
          <w:szCs w:val="22"/>
        </w:rPr>
      </w:pPr>
      <w:r>
        <w:rPr>
          <w:rFonts w:cs="Tahoma"/>
          <w:szCs w:val="22"/>
        </w:rPr>
        <w:t xml:space="preserve">w Urzędzie Gminy i Miasta Miechowa, ul. Henryka Sienkiewicza 25, pokój nr 203 w godzinach pracy urzędu. </w:t>
      </w:r>
    </w:p>
    <w:p>
      <w:pPr>
        <w:pStyle w:val="SW1Nagwek"/>
        <w:numPr>
          <w:ilvl w:val="0"/>
          <w:numId w:val="6"/>
        </w:numPr>
        <w:rPr/>
      </w:pPr>
      <w:bookmarkStart w:id="7" w:name="_Toc161076116"/>
      <w:r>
        <w:rPr/>
        <w:t>Przebieg konsultacji</w:t>
      </w:r>
      <w:bookmarkEnd w:id="7"/>
    </w:p>
    <w:p>
      <w:pPr>
        <w:pStyle w:val="SWTEKST"/>
        <w:rPr/>
      </w:pPr>
      <w:r>
        <w:rPr/>
        <w:t>Obszar zdegradowan</w:t>
      </w:r>
      <w:r>
        <w:rPr>
          <w:lang w:val="pl-PL"/>
        </w:rPr>
        <w:t xml:space="preserve">y </w:t>
      </w:r>
      <w:r>
        <w:rPr/>
        <w:t xml:space="preserve">i obszar rewitalizacji – poza oparciem się o szczegółowe dane statystyczne, których zakres został zdefiniowany w </w:t>
      </w:r>
      <w:r>
        <w:rPr>
          <w:i/>
        </w:rPr>
        <w:t>Ustawie o rewitalizacji</w:t>
      </w:r>
      <w:r>
        <w:rPr/>
        <w:t xml:space="preserve"> - były wyznaczane w procesie partycypacji społecznej opartej m.in. na badania</w:t>
      </w:r>
      <w:r>
        <w:rPr>
          <w:lang w:val="pl-PL"/>
        </w:rPr>
        <w:t>ch</w:t>
      </w:r>
      <w:r>
        <w:rPr/>
        <w:t xml:space="preserve"> jakościowych i ilościowych (ankiety CAWI i badania fokusowe) oraz warsztatach rewitalizacyjnych z mieszkańcami. Pozwoliło to na zdiagnozowanie kluczowych problemów społeczno-gospodarczych w </w:t>
      </w:r>
      <w:r>
        <w:rPr>
          <w:lang w:val="pl-PL"/>
        </w:rPr>
        <w:t xml:space="preserve"> Gminie i Mieście Miechowie</w:t>
      </w:r>
      <w:r>
        <w:rPr/>
        <w:t xml:space="preserve"> oraz naniesienie ich skali i intensywności, w układzie jednostek urbanistycznych, na mapę całej gminy. Konsultacje społeczne projektu uchwały w sprawie wyznaczenia obszaru zdegradowanego i obszaru rewitalizacji pozwoliły na zweryfikowanie na ile rekomendacje zgłaszane we wcześniejszych etapach przez stronę społeczną oraz przedstawicieli samorządu odpowiadają na potrzeby mieszkańców. Szeroki proces uspołecznienia etapu diagnostycznego zaowocował niewielką liczbą zgłaszanych uwag.</w:t>
      </w:r>
    </w:p>
    <w:p>
      <w:pPr>
        <w:pStyle w:val="SWTEKST"/>
        <w:rPr/>
      </w:pPr>
      <w:r>
        <w:rPr/>
        <w:t xml:space="preserve">Podczas trwania konsultacji projektu </w:t>
      </w:r>
      <w:r>
        <w:rPr>
          <w:lang w:val="pl-PL"/>
        </w:rPr>
        <w:t xml:space="preserve">zmiany </w:t>
      </w:r>
      <w:r>
        <w:rPr/>
        <w:t xml:space="preserve">uchwały w sprawie wyznaczenia obszaru zdegradowanego i obszaru rewitalizacji wpłynęła jedna uwaga, będąca </w:t>
      </w:r>
      <w:r>
        <w:rPr>
          <w:lang w:val="pl-PL"/>
        </w:rPr>
        <w:t xml:space="preserve">efektem spotkania konsultacyjnego, </w:t>
      </w:r>
      <w:r>
        <w:rPr/>
        <w:t>zmierzająca do poszerzenia granic jednego z podobszarów rewitalizacji. Dokonano też nieznacznych autokorekt zapisów przez Urząd Gminy i Miasta Miechowa.</w:t>
      </w:r>
    </w:p>
    <w:p>
      <w:pPr>
        <w:pStyle w:val="SW2Nagwek"/>
        <w:numPr>
          <w:ilvl w:val="1"/>
          <w:numId w:val="11"/>
        </w:numPr>
        <w:rPr/>
      </w:pPr>
      <w:bookmarkStart w:id="8" w:name="_Toc161076117"/>
      <w:r>
        <w:rPr/>
        <w:t>Spotkania konsultacyjne</w:t>
      </w:r>
      <w:bookmarkEnd w:id="8"/>
    </w:p>
    <w:p>
      <w:pPr>
        <w:pStyle w:val="SWTEKST"/>
        <w:rPr>
          <w:rFonts w:cs="Tahoma"/>
          <w:bCs/>
          <w:szCs w:val="22"/>
          <w:lang w:val="pl-PL"/>
        </w:rPr>
      </w:pPr>
      <w:r>
        <w:rPr/>
        <w:t xml:space="preserve">Spotkanie </w:t>
      </w:r>
      <w:r>
        <w:rPr>
          <w:lang w:val="pl-PL"/>
        </w:rPr>
        <w:t xml:space="preserve">konsultacyjne w sprawie zmiany uchwały </w:t>
      </w:r>
      <w:r>
        <w:rPr/>
        <w:t>odbyło się</w:t>
      </w:r>
      <w:r>
        <w:rPr>
          <w:lang w:val="pl-PL"/>
        </w:rPr>
        <w:t xml:space="preserve"> </w:t>
      </w:r>
      <w:r>
        <w:rPr>
          <w:rFonts w:cs="Tahoma"/>
          <w:szCs w:val="22"/>
        </w:rPr>
        <w:t xml:space="preserve">16.02.2024 r. w godz. 9:00-10:30 </w:t>
      </w:r>
      <w:r>
        <w:rPr>
          <w:rFonts w:cs="Tahoma"/>
          <w:bCs/>
          <w:szCs w:val="22"/>
        </w:rPr>
        <w:t xml:space="preserve">w Urzędzie Gminy i Miasta Miechowa (sala nr 251). </w:t>
      </w:r>
      <w:r>
        <w:rPr>
          <w:rFonts w:cs="Tahoma"/>
          <w:bCs/>
          <w:szCs w:val="22"/>
          <w:lang w:val="pl-PL"/>
        </w:rPr>
        <w:t>W spotkaniu wzięło udział troje zainteresowanych tematyką mieszkańców Gminy oraz przedstawiciele UGiM Miechowa.</w:t>
      </w:r>
    </w:p>
    <w:p>
      <w:pPr>
        <w:pStyle w:val="SW2Nagwek"/>
        <w:numPr>
          <w:ilvl w:val="1"/>
          <w:numId w:val="12"/>
        </w:numPr>
        <w:rPr/>
      </w:pPr>
      <w:bookmarkStart w:id="9" w:name="_Toc161076118"/>
      <w:r>
        <w:rPr/>
        <w:t>Uwagi ustne</w:t>
      </w:r>
      <w:bookmarkEnd w:id="9"/>
    </w:p>
    <w:p>
      <w:pPr>
        <w:pStyle w:val="SWTEKST"/>
        <w:rPr>
          <w:lang w:val="pl-PL"/>
        </w:rPr>
      </w:pPr>
      <w:r>
        <w:rPr>
          <w:lang w:val="pl-PL"/>
        </w:rPr>
        <w:t>W procesie konsultacji zanotowano dwa pytania o możliwość zmiany granic obszaru zdegradowanego. Osoby pytające zostały poproszone o wypełnienie przedłożonego im formularza konsultacji z prośbą o wpisanie argumentów przemawiających za postulowaną zmianą. Żaden formularz w wyznaczonym czasie na prowadzenie konsultacji w żadnej z dopuszczonych w procesie konsultacji form nie został złożony.</w:t>
      </w:r>
    </w:p>
    <w:p>
      <w:pPr>
        <w:pStyle w:val="SW2Nagwek"/>
        <w:numPr>
          <w:ilvl w:val="1"/>
          <w:numId w:val="6"/>
        </w:numPr>
        <w:spacing w:before="240" w:after="120"/>
        <w:contextualSpacing/>
        <w:rPr/>
      </w:pPr>
      <w:bookmarkStart w:id="10" w:name="_Toc463720599"/>
      <w:bookmarkStart w:id="11" w:name="_Toc161076119"/>
      <w:r>
        <w:rPr/>
        <w:t>Uwagi zgłaszane na etapie konsultacji społecznych</w:t>
      </w:r>
      <w:r>
        <w:rPr>
          <w:lang w:val="pl-PL"/>
        </w:rPr>
        <w:t xml:space="preserve"> w formie pisemnej</w:t>
      </w:r>
      <w:bookmarkEnd w:id="10"/>
      <w:bookmarkEnd w:id="11"/>
    </w:p>
    <w:p>
      <w:pPr>
        <w:pStyle w:val="SWTEKST"/>
        <w:rPr>
          <w:rFonts w:cs="Tahoma"/>
          <w:szCs w:val="22"/>
          <w:lang w:val="pl-PL"/>
        </w:rPr>
      </w:pPr>
      <w:bookmarkStart w:id="12" w:name="_Toc185482405"/>
      <w:bookmarkStart w:id="13" w:name="_Toc185991090"/>
      <w:bookmarkStart w:id="14" w:name="_Toc191251870"/>
      <w:bookmarkStart w:id="15" w:name="_Toc205177800"/>
      <w:bookmarkStart w:id="16" w:name="_Toc205362590"/>
      <w:bookmarkStart w:id="17" w:name="_Toc205362698"/>
      <w:bookmarkStart w:id="18" w:name="_Toc73937280"/>
      <w:bookmarkEnd w:id="12"/>
      <w:bookmarkEnd w:id="13"/>
      <w:bookmarkEnd w:id="14"/>
      <w:bookmarkEnd w:id="15"/>
      <w:bookmarkEnd w:id="16"/>
      <w:bookmarkEnd w:id="17"/>
      <w:bookmarkEnd w:id="18"/>
      <w:r>
        <w:rPr>
          <w:lang w:val="pl-PL"/>
        </w:rPr>
        <w:t xml:space="preserve">Zainteresowane osoby i podmioty miały możliwość zgłaszania uwag na zamieszczonym w Internecie i dostępnym w siedzibie Urzędu Miejskiego formularzu konsultacyjnym. W czasie trwania konsultacji tj. pomiędzy </w:t>
      </w:r>
      <w:r>
        <w:rPr>
          <w:rFonts w:cs="Tahoma"/>
          <w:szCs w:val="22"/>
        </w:rPr>
        <w:t>25.01.2024 r. do 28.02.2024 r. do</w:t>
      </w:r>
      <w:r>
        <w:rPr>
          <w:rFonts w:cs="Tahoma"/>
          <w:szCs w:val="22"/>
          <w:lang w:val="pl-PL"/>
        </w:rPr>
        <w:t xml:space="preserve"> siedziby urzędu wpłynął jeden wypełniony formularz z uwagami, będący pokłosiem spotkania konsultacyjnego. </w:t>
      </w:r>
    </w:p>
    <w:p>
      <w:pPr>
        <w:pStyle w:val="SWTEKST"/>
        <w:rPr>
          <w:lang w:val="pl-PL"/>
        </w:rPr>
      </w:pPr>
      <w:r>
        <w:rPr>
          <w:rFonts w:cs="Tahoma"/>
          <w:szCs w:val="22"/>
          <w:lang w:val="pl-PL"/>
        </w:rPr>
        <w:t xml:space="preserve">Przedmiotem proponowanej zmiany ma być poszerzenie podobszaru rewitalizacji nr 5 </w:t>
      </w:r>
      <w:r>
        <w:rPr>
          <w:lang w:val="pl-PL"/>
        </w:rPr>
        <w:t xml:space="preserve">Biskupice o cześć miejscowości nieujętej w granicach podobszaru. W uzasadnieniu czytamy: „Chodzi o teren od początku wsi (nr domu 4) – wjazd z drogi pomiędzy Jaksicami, a Rzeżuśnią i włączenie go do terenu oznaczonego jako zdegradowany obszar Biskupic. Powodem włączenia wskazanego obszaru do terenu zdegradowanego jest fakt, że w ostatnim czasie doszło tam do kilku wypadków i kolizji drogowych, oraz powstało nielegalne wysypisko śmieci. Mieszkańcy mają poczucie wykluczenia, gdyż są oddzieleni od bardziej zabudowanej części wsi i mają utrudniony dostęp do świetlicy wiejskiej czy sklepu. Teren ten nie jest wystarczająco oświetlony, droga kręta i nie ma chodników. Stwarza to zagrożenie dla kierowców, rowerzystów jak i dla pieszych.” </w:t>
      </w:r>
    </w:p>
    <w:p>
      <w:pPr>
        <w:pStyle w:val="SWTEKST"/>
        <w:rPr>
          <w:lang w:val="pl-PL"/>
        </w:rPr>
      </w:pPr>
      <w:r>
        <w:rPr>
          <w:lang w:val="pl-PL"/>
        </w:rPr>
        <w:t xml:space="preserve">Uznając argumentację mieszkańców i fakt, iż znaczna część miejscowości została wskazana jako podobszar rewitalizacji przychylono się do zgłoszonej uwagi. Poszerzając obszar od skrzyżowania w centrum miejscowości wzdłuż drogi do Jaksic do działki nr 968/8, co wynika z faktu, iż część obszaru, o którego poszerzenie wnioskowali mieszkańcy była już objęta granicami podobszaru rewitalizacji. </w:t>
      </w:r>
    </w:p>
    <w:p>
      <w:pPr>
        <w:pStyle w:val="SW2Nagwek"/>
        <w:numPr>
          <w:ilvl w:val="1"/>
          <w:numId w:val="6"/>
        </w:numPr>
        <w:spacing w:before="240" w:after="120"/>
        <w:contextualSpacing/>
        <w:rPr/>
      </w:pPr>
      <w:bookmarkStart w:id="19" w:name="_Toc161076120"/>
      <w:r>
        <w:rPr/>
        <w:t>Ankieta elektroniczna</w:t>
      </w:r>
      <w:bookmarkEnd w:id="19"/>
    </w:p>
    <w:p>
      <w:pPr>
        <w:pStyle w:val="SWTEKST"/>
        <w:rPr>
          <w:lang w:val="pl-PL"/>
        </w:rPr>
      </w:pPr>
      <w:r>
        <w:rPr>
          <w:lang w:val="pl-PL"/>
        </w:rPr>
        <w:t>W ankiecie wzięło udział 25 osób i biorący udział pozytywnie ocenili wyznaczenie obszarów, w przypadku oceny podobszarów rewitalizacji również przeważały oceny pozytywne, choć duża część ankietowanych nie wyraziła swoje zdania na temat podobszarów na ternach wiejskich. Poniższe wykresy prezentują oceny poszczególnych obszarów.</w:t>
      </w:r>
    </w:p>
    <w:p>
      <w:pPr>
        <w:pStyle w:val="Caption1"/>
        <w:rPr/>
      </w:pPr>
      <w:r>
        <w:rPr/>
        <w:t xml:space="preserve">Rysunek </w:t>
      </w:r>
      <w:r>
        <w:rPr/>
        <w:fldChar w:fldCharType="begin"/>
      </w:r>
      <w:r>
        <w:rPr/>
        <w:instrText xml:space="preserve"> SEQ Rysunek \* ARABIC </w:instrText>
      </w:r>
      <w:r>
        <w:rPr/>
        <w:fldChar w:fldCharType="separate"/>
      </w:r>
      <w:r>
        <w:rPr/>
        <w:t>2</w:t>
      </w:r>
      <w:r>
        <w:rPr/>
        <w:fldChar w:fldCharType="end"/>
      </w:r>
      <w:r>
        <w:rPr/>
        <w:t>. Opinia na temat wyznaczenia obszaru zdegradowanego</w:t>
      </w:r>
    </w:p>
    <w:p>
      <w:pPr>
        <w:pStyle w:val="NoSpacing"/>
        <w:rPr/>
      </w:pPr>
      <w:r>
        <w:rPr/>
        <w:drawing>
          <wp:inline distT="0" distB="0" distL="0" distR="0">
            <wp:extent cx="5676900" cy="277304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t xml:space="preserve"> </w:t>
      </w:r>
    </w:p>
    <w:p>
      <w:pPr>
        <w:pStyle w:val="NoSpacing"/>
        <w:rPr/>
      </w:pPr>
      <w:r>
        <w:rPr/>
      </w:r>
    </w:p>
    <w:p>
      <w:pPr>
        <w:pStyle w:val="Caption1"/>
        <w:rPr/>
      </w:pPr>
      <w:r>
        <w:rPr/>
        <w:t xml:space="preserve">Rysunek </w:t>
      </w:r>
      <w:r>
        <w:rPr/>
        <w:fldChar w:fldCharType="begin"/>
      </w:r>
      <w:r>
        <w:rPr/>
        <w:instrText xml:space="preserve"> SEQ Rysunek \* ARABIC </w:instrText>
      </w:r>
      <w:r>
        <w:rPr/>
        <w:fldChar w:fldCharType="separate"/>
      </w:r>
      <w:r>
        <w:rPr/>
        <w:t>3</w:t>
      </w:r>
      <w:r>
        <w:rPr/>
        <w:fldChar w:fldCharType="end"/>
      </w:r>
      <w:r>
        <w:rPr/>
        <w:t>. Opinia na temat wyznaczenia obszaru rewitalizacji</w:t>
      </w:r>
    </w:p>
    <w:p>
      <w:pPr>
        <w:pStyle w:val="NoSpacing"/>
        <w:rPr/>
      </w:pPr>
      <w:r>
        <w:rPr/>
        <w:drawing>
          <wp:inline distT="0" distB="0" distL="0" distR="0">
            <wp:extent cx="5676900" cy="3286125"/>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Spacing"/>
        <w:rPr/>
      </w:pPr>
      <w:r>
        <w:rPr/>
      </w:r>
    </w:p>
    <w:p>
      <w:pPr>
        <w:pStyle w:val="SW2Nagwek"/>
        <w:numPr>
          <w:ilvl w:val="1"/>
          <w:numId w:val="6"/>
        </w:numPr>
        <w:spacing w:before="240" w:after="120"/>
        <w:contextualSpacing/>
        <w:rPr/>
      </w:pPr>
      <w:r>
        <w:rPr/>
        <w:t xml:space="preserve"> </w:t>
      </w:r>
      <w:bookmarkStart w:id="20" w:name="_Toc161076121"/>
      <w:r>
        <w:rPr/>
        <w:t>Autopoprawki Urzędu Gminy i Miasta Miechowa</w:t>
      </w:r>
      <w:bookmarkEnd w:id="20"/>
    </w:p>
    <w:p>
      <w:pPr>
        <w:pStyle w:val="SWTEKST"/>
        <w:rPr/>
      </w:pPr>
      <w:r>
        <w:rPr/>
        <w:t>W trybie autopoprawki po wnikliwej analizie zapisów dokumentu dokonano następujących korekt:</w:t>
      </w:r>
    </w:p>
    <w:p>
      <w:pPr>
        <w:pStyle w:val="SWTEKST"/>
        <w:rPr/>
      </w:pPr>
      <w:r>
        <w:rPr/>
      </w:r>
    </w:p>
    <w:tbl>
      <w:tblPr>
        <w:tblStyle w:val="Tabela-Siatka"/>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79"/>
        <w:gridCol w:w="4393"/>
        <w:gridCol w:w="2972"/>
      </w:tblGrid>
      <w:tr>
        <w:trPr/>
        <w:tc>
          <w:tcPr>
            <w:tcW w:w="1979" w:type="dxa"/>
            <w:tcBorders/>
          </w:tcPr>
          <w:p>
            <w:pPr>
              <w:pStyle w:val="SWTEKST"/>
              <w:widowControl w:val="false"/>
              <w:suppressAutoHyphens w:val="true"/>
              <w:spacing w:before="60" w:after="60"/>
              <w:ind w:hanging="0"/>
              <w:contextualSpacing/>
              <w:jc w:val="center"/>
              <w:rPr>
                <w:b/>
                <w:b/>
                <w:bCs/>
              </w:rPr>
            </w:pPr>
            <w:r>
              <w:rPr>
                <w:rFonts w:eastAsia="Times New Roman" w:cs="Times New Roman"/>
                <w:b/>
                <w:bCs/>
                <w:kern w:val="0"/>
                <w:lang w:bidi="ar-SA"/>
              </w:rPr>
              <w:t>Strona, rozdział</w:t>
            </w:r>
          </w:p>
        </w:tc>
        <w:tc>
          <w:tcPr>
            <w:tcW w:w="4393" w:type="dxa"/>
            <w:tcBorders/>
          </w:tcPr>
          <w:p>
            <w:pPr>
              <w:pStyle w:val="SWTEKST"/>
              <w:widowControl w:val="false"/>
              <w:suppressAutoHyphens w:val="true"/>
              <w:spacing w:before="60" w:after="60"/>
              <w:ind w:hanging="0"/>
              <w:contextualSpacing/>
              <w:jc w:val="center"/>
              <w:rPr>
                <w:b/>
                <w:b/>
                <w:bCs/>
              </w:rPr>
            </w:pPr>
            <w:r>
              <w:rPr>
                <w:rFonts w:eastAsia="Times New Roman" w:cs="Times New Roman"/>
                <w:b/>
                <w:bCs/>
                <w:kern w:val="0"/>
                <w:lang w:bidi="ar-SA"/>
              </w:rPr>
              <w:t>Dotychczasowy zapis</w:t>
            </w:r>
          </w:p>
        </w:tc>
        <w:tc>
          <w:tcPr>
            <w:tcW w:w="2972" w:type="dxa"/>
            <w:tcBorders/>
          </w:tcPr>
          <w:p>
            <w:pPr>
              <w:pStyle w:val="SWTEKST"/>
              <w:widowControl w:val="false"/>
              <w:suppressAutoHyphens w:val="true"/>
              <w:spacing w:before="60" w:after="60"/>
              <w:ind w:hanging="0"/>
              <w:contextualSpacing/>
              <w:jc w:val="center"/>
              <w:rPr>
                <w:b/>
                <w:b/>
                <w:bCs/>
              </w:rPr>
            </w:pPr>
            <w:r>
              <w:rPr>
                <w:rFonts w:eastAsia="Times New Roman" w:cs="Times New Roman"/>
                <w:b/>
                <w:bCs/>
                <w:kern w:val="0"/>
                <w:lang w:bidi="ar-SA"/>
              </w:rPr>
              <w:t>Dokonana zmiana</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18, str. 58</w:t>
            </w:r>
          </w:p>
        </w:tc>
        <w:tc>
          <w:tcPr>
            <w:tcW w:w="4393" w:type="dxa"/>
            <w:tcBorders/>
          </w:tcPr>
          <w:p>
            <w:pPr>
              <w:pStyle w:val="Normal"/>
              <w:widowControl w:val="false"/>
              <w:suppressAutoHyphens w:val="true"/>
              <w:spacing w:before="20" w:after="20"/>
              <w:ind w:right="-82" w:hanging="0"/>
              <w:contextualSpacing w:val="false"/>
              <w:jc w:val="left"/>
              <w:rPr>
                <w:lang w:val="x-none" w:eastAsia="x-none"/>
              </w:rPr>
            </w:pPr>
            <w:r>
              <w:rPr>
                <w:rFonts w:eastAsia="Times New Roman" w:cs="Times New Roman"/>
                <w:kern w:val="0"/>
                <w:lang w:val="pl-PL" w:eastAsia="pl-PL" w:bidi="ar-SA"/>
              </w:rPr>
              <w:t>Część „Pozostałe potencjały” (w tym gospodarcze środowiskowe, przestrzenno-funkcjonalne) punkt 3. Zły stan ul. Słonecznej.</w:t>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Z uwagi na fakt, że tekst omyłkowo ujęto, a ul. Słoneczna jest na innym obszarze zapis usunięto.</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20, str. 61</w:t>
            </w:r>
          </w:p>
        </w:tc>
        <w:tc>
          <w:tcPr>
            <w:tcW w:w="4393" w:type="dxa"/>
            <w:tcBorders/>
          </w:tcPr>
          <w:p>
            <w:pPr>
              <w:pStyle w:val="Normal"/>
              <w:widowControl w:val="false"/>
              <w:suppressAutoHyphens w:val="true"/>
              <w:spacing w:before="20" w:after="20"/>
              <w:ind w:right="-82" w:hanging="0"/>
              <w:contextualSpacing w:val="false"/>
              <w:jc w:val="left"/>
              <w:rPr>
                <w:lang w:val="x-none" w:eastAsia="x-none"/>
              </w:rPr>
            </w:pPr>
            <w:r>
              <w:rPr>
                <w:rFonts w:eastAsia="Times New Roman" w:cs="Times New Roman"/>
                <w:kern w:val="0"/>
                <w:lang w:val="x-none" w:eastAsia="x-none" w:bidi="ar-SA"/>
              </w:rPr>
              <w:t>Cześć „Aspekty społeczne”, punkt 11 Funkcjonujący sklep monopolowy w rejonie tzw. „Twórcowni”, który generuje problemy z osobami kupującymi w nim alkohol.</w:t>
            </w:r>
          </w:p>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Doprecyzowany zapis, “Funkcjonujący sklep monopolowy w rejonie tzw. „Twórcowni” oraz PWD, który generuje problemy z osobami kupującymi w nim alkohol.”</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21, str. 62</w:t>
            </w:r>
          </w:p>
        </w:tc>
        <w:tc>
          <w:tcPr>
            <w:tcW w:w="4393"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 xml:space="preserve">Część „Pozostałe potencjały” (w tym gospodarcze środowiskowe, przestrzenno-funkcjonalne), punkt 6 „Ciekawy obiekt zabytkowy w Falniowie)” oraz punkt 7 „Ścieżki rowerowe min. biegnące po śladzie linii kolei wąskotorowej w części miejscowości znajdują się miejsca odpoczynku (wiaty z ławkami) oraz ekspozycje poświęcone historii kolejki (tablice, makieta lokomotywy). </w:t>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Usunięto zapis.</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22, str. 64</w:t>
            </w:r>
          </w:p>
        </w:tc>
        <w:tc>
          <w:tcPr>
            <w:tcW w:w="4393"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 xml:space="preserve">Część </w:t>
            </w:r>
            <w:r>
              <w:rPr>
                <w:rFonts w:eastAsia="Times New Roman" w:cs="Times New Roman"/>
                <w:kern w:val="0"/>
                <w:lang w:val="pl-PL" w:bidi="ar-SA"/>
              </w:rPr>
              <w:t>„</w:t>
            </w:r>
            <w:r>
              <w:rPr>
                <w:rFonts w:eastAsia="Times New Roman" w:cs="Times New Roman"/>
                <w:kern w:val="0"/>
                <w:lang w:bidi="ar-SA"/>
              </w:rPr>
              <w:t xml:space="preserve">Aspekty pozostałe”: punkt 2. </w:t>
            </w:r>
            <w:r>
              <w:rPr>
                <w:rFonts w:eastAsia="Times New Roman" w:cs="Times New Roman"/>
                <w:kern w:val="0"/>
                <w:lang w:val="pl-PL" w:bidi="ar-SA"/>
              </w:rPr>
              <w:t>„</w:t>
            </w:r>
            <w:r>
              <w:rPr>
                <w:rFonts w:eastAsia="Times New Roman" w:cs="Times New Roman"/>
                <w:kern w:val="0"/>
                <w:lang w:bidi="ar-SA"/>
              </w:rPr>
              <w:t>Zły stan infrastruktury drogowej oraz częściowy brak chodników (…)”</w:t>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 xml:space="preserve">Z uwagi na brak chodników na całym obszarze, skorygowany zapis ma brzmienie: . </w:t>
            </w:r>
            <w:r>
              <w:rPr>
                <w:rFonts w:eastAsia="Times New Roman" w:cs="Times New Roman"/>
                <w:kern w:val="0"/>
                <w:lang w:val="pl-PL" w:bidi="ar-SA"/>
              </w:rPr>
              <w:t>„</w:t>
            </w:r>
            <w:r>
              <w:rPr>
                <w:rFonts w:eastAsia="Times New Roman" w:cs="Times New Roman"/>
                <w:kern w:val="0"/>
                <w:lang w:bidi="ar-SA"/>
              </w:rPr>
              <w:t>Zły stan infrastruktury drogowej oraz brak chodników (…)”</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23, str. 67</w:t>
            </w:r>
          </w:p>
        </w:tc>
        <w:tc>
          <w:tcPr>
            <w:tcW w:w="4393"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 xml:space="preserve">Część </w:t>
            </w:r>
            <w:r>
              <w:rPr>
                <w:rFonts w:eastAsia="Times New Roman" w:cs="Times New Roman"/>
                <w:kern w:val="0"/>
                <w:lang w:val="pl-PL" w:bidi="ar-SA"/>
              </w:rPr>
              <w:t>„</w:t>
            </w:r>
            <w:r>
              <w:rPr>
                <w:rFonts w:eastAsia="Times New Roman" w:cs="Times New Roman"/>
                <w:kern w:val="0"/>
                <w:lang w:bidi="ar-SA"/>
              </w:rPr>
              <w:t>Aspekty społeczne”, punkt 1. Brak miejsc spotkań dla mieszkańców (np. świetlicy wiejskiej w Falniowie)</w:t>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Z uwagi na fakt, że jest takie miejsce zapis usunięto</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23, str. 67</w:t>
            </w:r>
          </w:p>
        </w:tc>
        <w:tc>
          <w:tcPr>
            <w:tcW w:w="4393"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 xml:space="preserve">Część </w:t>
            </w:r>
            <w:r>
              <w:rPr>
                <w:rFonts w:eastAsia="Times New Roman" w:cs="Times New Roman"/>
                <w:kern w:val="0"/>
                <w:lang w:val="pl-PL" w:bidi="ar-SA"/>
              </w:rPr>
              <w:t>„</w:t>
            </w:r>
            <w:r>
              <w:rPr>
                <w:rFonts w:eastAsia="Times New Roman" w:cs="Times New Roman"/>
                <w:kern w:val="0"/>
                <w:lang w:bidi="ar-SA"/>
              </w:rPr>
              <w:t>Aspekty społeczne”: punkt 4. Niewystarczająca infrastruktura do uprawiania sportu</w:t>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 xml:space="preserve">Z uwagi na fakt, ze infrastruktura sportowa jest ale jest w złym stanie technicznym zapis przyjął brzmienie: </w:t>
            </w:r>
            <w:r>
              <w:rPr>
                <w:rFonts w:eastAsia="Times New Roman" w:cs="Times New Roman"/>
                <w:kern w:val="0"/>
                <w:lang w:val="pl-PL" w:bidi="ar-SA"/>
              </w:rPr>
              <w:t>„Zły</w:t>
            </w:r>
            <w:r>
              <w:rPr>
                <w:rFonts w:eastAsia="Times New Roman" w:cs="Times New Roman"/>
                <w:kern w:val="0"/>
                <w:lang w:bidi="ar-SA"/>
              </w:rPr>
              <w:t xml:space="preserve"> stan techniczny infrastruktury do uprawiania sportu”</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23, str. 67</w:t>
            </w:r>
          </w:p>
        </w:tc>
        <w:tc>
          <w:tcPr>
            <w:tcW w:w="4393"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Część „Aspekty pozostałe”: punkt 5. Deficyty w zagospodarowaniu przestrzeni publicznej w sposób atrakcyjny i dający możliwość aktywnego spędzania czasu (brak placów zabaw, siłowni na wolnym powietrzu)”</w:t>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Z uwagi na fakt, że plac zabaw i siłownia na wolnym powietrzu znajdują się na obszarze usunięto cały nawias z punktu 5.</w:t>
            </w:r>
          </w:p>
        </w:tc>
      </w:tr>
      <w:tr>
        <w:trPr/>
        <w:tc>
          <w:tcPr>
            <w:tcW w:w="1979"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Tabela 23, str. 67</w:t>
            </w:r>
          </w:p>
        </w:tc>
        <w:tc>
          <w:tcPr>
            <w:tcW w:w="4393"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 xml:space="preserve">Część </w:t>
            </w:r>
            <w:r>
              <w:rPr>
                <w:rFonts w:eastAsia="Times New Roman" w:cs="Times New Roman"/>
                <w:kern w:val="0"/>
                <w:lang w:val="pl-PL" w:bidi="ar-SA"/>
              </w:rPr>
              <w:t>„</w:t>
            </w:r>
            <w:r>
              <w:rPr>
                <w:rFonts w:eastAsia="Times New Roman" w:cs="Times New Roman"/>
                <w:kern w:val="0"/>
                <w:lang w:bidi="ar-SA"/>
              </w:rPr>
              <w:t xml:space="preserve">Aspekty pozostałe”: brak zapisu dotyczącego braku chodników </w:t>
            </w:r>
          </w:p>
        </w:tc>
        <w:tc>
          <w:tcPr>
            <w:tcW w:w="2972" w:type="dxa"/>
            <w:tcBorders/>
          </w:tcPr>
          <w:p>
            <w:pPr>
              <w:pStyle w:val="SWTEKST"/>
              <w:widowControl w:val="false"/>
              <w:suppressAutoHyphens w:val="true"/>
              <w:spacing w:before="60" w:after="60"/>
              <w:ind w:hanging="0"/>
              <w:contextualSpacing/>
              <w:rPr>
                <w:rFonts w:eastAsia="Times New Roman" w:cs="Times New Roman"/>
                <w:kern w:val="0"/>
                <w:lang w:bidi="ar-SA"/>
              </w:rPr>
            </w:pPr>
            <w:r>
              <w:rPr>
                <w:rFonts w:eastAsia="Times New Roman" w:cs="Times New Roman"/>
                <w:kern w:val="0"/>
                <w:lang w:bidi="ar-SA"/>
              </w:rPr>
              <w:t>Zapis uzupełniono</w:t>
            </w:r>
          </w:p>
        </w:tc>
      </w:tr>
    </w:tbl>
    <w:p>
      <w:pPr>
        <w:pStyle w:val="SW2Nagwek"/>
        <w:numPr>
          <w:ilvl w:val="1"/>
          <w:numId w:val="6"/>
        </w:numPr>
        <w:rPr/>
      </w:pPr>
      <w:bookmarkStart w:id="21" w:name="_Toc161076122"/>
      <w:bookmarkStart w:id="22" w:name="_Toc1854824051"/>
      <w:bookmarkStart w:id="23" w:name="_Toc1859910901"/>
      <w:bookmarkStart w:id="24" w:name="_Toc1912518701"/>
      <w:bookmarkStart w:id="25" w:name="_Toc2051778001"/>
      <w:bookmarkStart w:id="26" w:name="_Toc2053625901"/>
      <w:bookmarkStart w:id="27" w:name="_Toc2053626981"/>
      <w:bookmarkStart w:id="28" w:name="_Toc739372801"/>
      <w:bookmarkEnd w:id="22"/>
      <w:bookmarkEnd w:id="23"/>
      <w:bookmarkEnd w:id="24"/>
      <w:bookmarkEnd w:id="25"/>
      <w:bookmarkEnd w:id="26"/>
      <w:bookmarkEnd w:id="27"/>
      <w:bookmarkEnd w:id="28"/>
      <w:r>
        <w:rPr/>
        <w:t>Konkluzje</w:t>
      </w:r>
      <w:bookmarkEnd w:id="21"/>
    </w:p>
    <w:p>
      <w:pPr>
        <w:pStyle w:val="SWTEKST"/>
        <w:rPr>
          <w:rFonts w:cs="Tahoma"/>
        </w:rPr>
      </w:pPr>
      <w:r>
        <w:rPr>
          <w:lang w:val="pl-PL"/>
        </w:rPr>
        <w:t xml:space="preserve">W związku z powyższym granice obszaru wyznacza się zgodnie z treścią diagnozy. Ostatecznie obszar rewitalizacji składa się z </w:t>
      </w:r>
      <w:r>
        <w:rPr>
          <w:rFonts w:cs="Tahoma"/>
          <w:b/>
        </w:rPr>
        <w:t>14 podobszarów</w:t>
      </w:r>
      <w:r>
        <w:rPr>
          <w:rFonts w:cs="Tahoma"/>
          <w:b/>
          <w:lang w:val="pl-PL"/>
        </w:rPr>
        <w:t xml:space="preserve">, </w:t>
      </w:r>
      <w:r>
        <w:rPr>
          <w:lang w:val="pl-PL"/>
        </w:rPr>
        <w:t xml:space="preserve">a jego łączna </w:t>
      </w:r>
      <w:r>
        <w:rPr>
          <w:b/>
        </w:rPr>
        <w:t>powierzchni</w:t>
      </w:r>
      <w:r>
        <w:rPr>
          <w:b/>
          <w:lang w:val="pl-PL"/>
        </w:rPr>
        <w:t xml:space="preserve">a wynosi </w:t>
      </w:r>
      <w:r>
        <w:rPr>
          <w:b/>
          <w:bCs/>
          <w:sz w:val="24"/>
        </w:rPr>
        <w:t>354,92 ha</w:t>
      </w:r>
      <w:r>
        <w:rPr>
          <w:sz w:val="24"/>
        </w:rPr>
        <w:t xml:space="preserve"> </w:t>
      </w:r>
      <w:r>
        <w:rPr>
          <w:rFonts w:cs="Tahoma"/>
        </w:rPr>
        <w:t xml:space="preserve">(tj. </w:t>
      </w:r>
      <w:r>
        <w:rPr>
          <w:rFonts w:cs="Tahoma"/>
          <w:b/>
        </w:rPr>
        <w:t>2,39%</w:t>
      </w:r>
      <w:r>
        <w:rPr>
          <w:rFonts w:cs="Tahoma"/>
        </w:rPr>
        <w:t xml:space="preserve"> powierzchni gminy)</w:t>
      </w:r>
      <w:r>
        <w:rPr>
          <w:rFonts w:cs="Tahoma"/>
          <w:lang w:val="pl-PL"/>
        </w:rPr>
        <w:t>,</w:t>
      </w:r>
      <w:r>
        <w:rPr>
          <w:lang w:val="pl-PL"/>
        </w:rPr>
        <w:t xml:space="preserve"> zaś obszar </w:t>
      </w:r>
      <w:r>
        <w:rPr>
          <w:b/>
        </w:rPr>
        <w:t xml:space="preserve">zamieszkały </w:t>
      </w:r>
      <w:r>
        <w:rPr>
          <w:b/>
          <w:lang w:val="pl-PL"/>
        </w:rPr>
        <w:t xml:space="preserve">jest </w:t>
      </w:r>
      <w:r>
        <w:rPr>
          <w:b/>
        </w:rPr>
        <w:t>przez</w:t>
      </w:r>
      <w:r>
        <w:rPr>
          <w:b/>
          <w:lang w:val="pl-PL"/>
        </w:rPr>
        <w:t xml:space="preserve"> </w:t>
      </w:r>
      <w:r>
        <w:rPr>
          <w:rFonts w:cs="Tahoma"/>
          <w:b/>
        </w:rPr>
        <w:t>4</w:t>
      </w:r>
      <w:r>
        <w:rPr>
          <w:rFonts w:cs="Tahoma"/>
          <w:b/>
          <w:lang w:val="pl-PL"/>
        </w:rPr>
        <w:t> 640</w:t>
      </w:r>
      <w:r>
        <w:rPr>
          <w:rFonts w:cs="Tahoma"/>
          <w:b/>
        </w:rPr>
        <w:t xml:space="preserve"> osób</w:t>
      </w:r>
      <w:r>
        <w:rPr>
          <w:rFonts w:cs="Tahoma"/>
        </w:rPr>
        <w:t xml:space="preserve"> (tj. </w:t>
      </w:r>
      <w:r>
        <w:rPr>
          <w:rFonts w:cs="Tahoma"/>
          <w:b/>
        </w:rPr>
        <w:t>26,6%</w:t>
      </w:r>
      <w:r>
        <w:rPr>
          <w:rFonts w:cs="Tahoma"/>
        </w:rPr>
        <w:t xml:space="preserve"> populacji gminy Miechów).</w:t>
      </w:r>
    </w:p>
    <w:p>
      <w:pPr>
        <w:pStyle w:val="SWTEKST"/>
        <w:spacing w:before="60" w:after="60"/>
        <w:contextualSpacing/>
        <w:rPr>
          <w:rFonts w:cs="Tahoma"/>
        </w:rPr>
      </w:pPr>
      <w:r>
        <w:rPr/>
      </w:r>
    </w:p>
    <w:sectPr>
      <w:headerReference w:type="default" r:id="rId8"/>
      <w:headerReference w:type="first" r:id="rId9"/>
      <w:footerReference w:type="default" r:id="rId10"/>
      <w:footerReference w:type="first" r:id="rId11"/>
      <w:type w:val="nextPage"/>
      <w:pgSz w:w="11906" w:h="16838"/>
      <w:pgMar w:left="1418" w:right="1134" w:gutter="0" w:header="709" w:top="1418" w:footer="709" w:bottom="1276"/>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Verdana">
    <w:charset w:val="ee"/>
    <w:family w:val="roman"/>
    <w:pitch w:val="variable"/>
  </w:font>
  <w:font w:name="Wingdings">
    <w:charset w:val="ee"/>
    <w:family w:val="roman"/>
    <w:pitch w:val="variable"/>
  </w:font>
  <w:font w:name="Courier New">
    <w:charset w:val="ee"/>
    <w:family w:val="roman"/>
    <w:pitch w:val="variable"/>
  </w:font>
  <w:font w:name="Symbol">
    <w:charset w:val="ee"/>
    <w:family w:val="roman"/>
    <w:pitch w:val="variable"/>
  </w:font>
  <w:font w:name="Arial Narrow">
    <w:charset w:val="ee"/>
    <w:family w:val="roman"/>
    <w:pitch w:val="variable"/>
  </w:font>
  <w:font w:name="Calibri">
    <w:charset w:val="ee"/>
    <w:family w:val="roman"/>
    <w:pitch w:val="variable"/>
  </w:font>
  <w:font w:name="MS Sans Serif">
    <w:charset w:val="ee"/>
    <w:family w:val="roman"/>
    <w:pitch w:val="variable"/>
  </w:font>
  <w:font w:name="Calibri Light">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Cambria">
    <w:charset w:val="ee"/>
    <w:family w:val="roman"/>
    <w:pitch w:val="variable"/>
  </w:font>
  <w:font w:name="PL SwitzerlandCondensed">
    <w:charset w:val="ee"/>
    <w:family w:val="roman"/>
    <w:pitch w:val="variable"/>
  </w:font>
  <w:font w:name="Times">
    <w:altName w:val="Times New Roman"/>
    <w:charset w:val="ee"/>
    <w:family w:val="roman"/>
    <w:pitch w:val="variable"/>
  </w:font>
  <w:font w:name="Torontopl">
    <w:charset w:val="ee"/>
    <w:family w:val="roman"/>
    <w:pitch w:val="variable"/>
  </w:font>
  <w:font w:name="Wingdings">
    <w:charset w:val="02"/>
    <w:family w:val="auto"/>
    <w:pitch w:val="variable"/>
  </w:font>
  <w:font w:name="Tahoma">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D9D9D9"/>
      </w:pBdr>
      <w:tabs>
        <w:tab w:val="center" w:pos="4536" w:leader="none"/>
        <w:tab w:val="left" w:pos="4944" w:leader="none"/>
        <w:tab w:val="right" w:pos="9072" w:leader="none"/>
        <w:tab w:val="right" w:pos="14002" w:leader="none"/>
      </w:tabs>
      <w:spacing w:before="120" w:after="120"/>
      <w:contextualSpacing/>
      <w:jc w:val="right"/>
      <w:rPr>
        <w:rFonts w:ascii="Tahoma" w:hAnsi="Tahoma" w:cs="Tahoma"/>
        <w:sz w:val="20"/>
        <w:szCs w:val="20"/>
      </w:rPr>
    </w:pPr>
    <w:r>
      <w:rPr>
        <w:rFonts w:cs="Tahoma" w:ascii="Tahoma" w:hAnsi="Tahoma"/>
        <w:color w:val="7F7F7F"/>
        <w:spacing w:val="60"/>
        <w:sz w:val="20"/>
        <w:szCs w:val="20"/>
      </w:rPr>
      <w:tab/>
      <w:tab/>
      <w:tab/>
      <w:t>Strona</w:t>
    </w:r>
    <w:r>
      <w:rPr>
        <w:rFonts w:cs="Tahoma" w:ascii="Tahoma" w:hAnsi="Tahoma"/>
        <w:sz w:val="20"/>
        <w:szCs w:val="20"/>
      </w:rPr>
      <w:t>|</w:t>
    </w:r>
    <w:r>
      <w:rPr>
        <w:rFonts w:cs="Tahoma" w:ascii="Tahoma" w:hAnsi="Tahoma"/>
        <w:sz w:val="20"/>
        <w:szCs w:val="20"/>
      </w:rPr>
      <w:fldChar w:fldCharType="begin"/>
    </w:r>
    <w:r>
      <w:rPr>
        <w:sz w:val="20"/>
        <w:szCs w:val="20"/>
        <w:rFonts w:cs="Tahoma" w:ascii="Tahoma" w:hAnsi="Tahoma"/>
      </w:rPr>
      <w:instrText xml:space="preserve"> PAGE </w:instrText>
    </w:r>
    <w:r>
      <w:rPr>
        <w:sz w:val="20"/>
        <w:szCs w:val="20"/>
        <w:rFonts w:cs="Tahoma" w:ascii="Tahoma" w:hAnsi="Tahoma"/>
      </w:rPr>
      <w:fldChar w:fldCharType="separate"/>
    </w:r>
    <w:r>
      <w:rPr>
        <w:sz w:val="20"/>
        <w:szCs w:val="20"/>
        <w:rFonts w:cs="Tahoma" w:ascii="Tahoma" w:hAnsi="Tahoma"/>
      </w:rPr>
      <w:t>10</w:t>
    </w:r>
    <w:r>
      <w:rPr>
        <w:sz w:val="20"/>
        <w:szCs w:val="20"/>
        <w:rFonts w:cs="Tahoma" w:ascii="Tahoma" w:hAnsi="Tahoma"/>
      </w:rPr>
      <w:fldChar w:fldCharType="end"/>
    </w:r>
    <w:r>
      <w:rPr>
        <w:rFonts w:cs="Tahoma" w:ascii="Tahoma" w:hAnsi="Tahoma"/>
        <w:sz w:val="20"/>
        <w:szCs w:val="20"/>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AEAAAA"/>
      </w:pBdr>
      <w:spacing w:before="120" w:after="120"/>
      <w:contextualSpacing/>
      <w:jc w:val="right"/>
      <w:rPr/>
    </w:pPr>
    <w:r>
      <w:rPr>
        <w:rFonts w:cs="Tahoma"/>
        <w:color w:val="7F7F7F"/>
        <w:spacing w:val="60"/>
        <w:sz w:val="20"/>
        <w:szCs w:val="20"/>
      </w:rPr>
      <w:t>Strona</w:t>
    </w:r>
    <w:r>
      <w:rPr>
        <w:rFonts w:cs="Tahoma"/>
        <w:sz w:val="20"/>
        <w:szCs w:val="20"/>
      </w:rPr>
      <w:t>|</w:t>
    </w:r>
    <w:r>
      <w:rPr>
        <w:rFonts w:cs="Tahoma"/>
        <w:sz w:val="20"/>
        <w:szCs w:val="20"/>
      </w:rPr>
      <w:fldChar w:fldCharType="begin"/>
    </w:r>
    <w:r>
      <w:rPr>
        <w:sz w:val="20"/>
        <w:szCs w:val="20"/>
        <w:rFonts w:cs="Tahoma"/>
      </w:rPr>
      <w:instrText xml:space="preserve"> PAGE </w:instrText>
    </w:r>
    <w:r>
      <w:rPr>
        <w:sz w:val="20"/>
        <w:szCs w:val="20"/>
        <w:rFonts w:cs="Tahoma"/>
      </w:rPr>
      <w:fldChar w:fldCharType="separate"/>
    </w:r>
    <w:r>
      <w:rPr>
        <w:sz w:val="20"/>
        <w:szCs w:val="20"/>
        <w:rFonts w:cs="Tahoma"/>
      </w:rPr>
      <w:t>3</w:t>
    </w:r>
    <w:r>
      <w:rPr>
        <w:sz w:val="20"/>
        <w:szCs w:val="20"/>
        <w:rFonts w:cs="Tahom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0" w:after="120"/>
      <w:ind w:left="-240" w:right="-322" w:hanging="0"/>
      <w:contextualSpacing/>
      <w:jc w:val="center"/>
      <w:rPr>
        <w:rFonts w:cs="Tahoma"/>
        <w:i/>
        <w:i/>
        <w:sz w:val="16"/>
        <w:szCs w:val="16"/>
      </w:rPr>
    </w:pPr>
    <w:r>
      <w:drawing>
        <wp:anchor behindDoc="1" distT="0" distB="0" distL="0" distR="0" simplePos="0" locked="0" layoutInCell="0" allowOverlap="1" relativeHeight="11">
          <wp:simplePos x="0" y="0"/>
          <wp:positionH relativeFrom="column">
            <wp:posOffset>-152400</wp:posOffset>
          </wp:positionH>
          <wp:positionV relativeFrom="paragraph">
            <wp:posOffset>-121285</wp:posOffset>
          </wp:positionV>
          <wp:extent cx="361950" cy="400050"/>
          <wp:effectExtent l="0" t="0" r="0" b="0"/>
          <wp:wrapNone/>
          <wp:docPr id="6" name="Obraz 4 kopia 1" descr="Herb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 kopia 1" descr="Herb maly"/>
                  <pic:cNvPicPr>
                    <a:picLocks noChangeAspect="1" noChangeArrowheads="1"/>
                  </pic:cNvPicPr>
                </pic:nvPicPr>
                <pic:blipFill>
                  <a:blip r:embed="rId1"/>
                  <a:stretch>
                    <a:fillRect/>
                  </a:stretch>
                </pic:blipFill>
                <pic:spPr bwMode="auto">
                  <a:xfrm>
                    <a:off x="0" y="0"/>
                    <a:ext cx="361950" cy="400050"/>
                  </a:xfrm>
                  <a:prstGeom prst="rect">
                    <a:avLst/>
                  </a:prstGeom>
                </pic:spPr>
              </pic:pic>
            </a:graphicData>
          </a:graphic>
        </wp:anchor>
      </w:drawing>
    </w:r>
    <w:r>
      <w:rPr>
        <w:rFonts w:cs="Tahoma"/>
        <w:i/>
        <w:sz w:val="16"/>
        <w:szCs w:val="16"/>
      </w:rPr>
      <w:t xml:space="preserve">Raport z konsultacji społecznych </w:t>
    </w:r>
  </w:p>
  <w:p>
    <w:pPr>
      <w:pStyle w:val="Normal"/>
      <w:pBdr>
        <w:bottom w:val="single" w:sz="6" w:space="1" w:color="000000"/>
      </w:pBdr>
      <w:ind w:right="-322" w:hanging="0"/>
      <w:rPr>
        <w:bCs/>
        <w:i/>
        <w:i/>
        <w:sz w:val="16"/>
        <w:szCs w:val="16"/>
      </w:rPr>
    </w:pPr>
    <w:r>
      <w:rPr>
        <w:bCs/>
        <w:i/>
        <w:sz w:val="16"/>
        <w:szCs w:val="16"/>
      </w:rPr>
    </w:r>
  </w:p>
  <w:p>
    <w:pPr>
      <w:pStyle w:val="Normal"/>
      <w:spacing w:before="120" w:after="120"/>
      <w:ind w:left="-240" w:right="-322" w:hanging="0"/>
      <w:contextualSpacing/>
      <w:jc w:val="center"/>
      <w:rPr>
        <w:rFonts w:cs="Tahoma"/>
        <w:i/>
        <w:i/>
        <w:sz w:val="16"/>
        <w:szCs w:val="16"/>
      </w:rPr>
    </w:pPr>
    <w:r>
      <w:rPr>
        <w:rFonts w:cs="Tahoma"/>
        <w:i/>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0" w:after="120"/>
      <w:ind w:left="-240" w:right="-322" w:hanging="0"/>
      <w:contextualSpacing/>
      <w:jc w:val="center"/>
      <w:rPr>
        <w:bCs/>
        <w:i/>
        <w:i/>
        <w:sz w:val="16"/>
        <w:szCs w:val="16"/>
      </w:rPr>
    </w:pPr>
    <w:r>
      <w:drawing>
        <wp:anchor behindDoc="1" distT="0" distB="0" distL="0" distR="0" simplePos="0" locked="0" layoutInCell="0" allowOverlap="1" relativeHeight="4">
          <wp:simplePos x="0" y="0"/>
          <wp:positionH relativeFrom="column">
            <wp:posOffset>-121920</wp:posOffset>
          </wp:positionH>
          <wp:positionV relativeFrom="paragraph">
            <wp:posOffset>-14605</wp:posOffset>
          </wp:positionV>
          <wp:extent cx="295275" cy="323850"/>
          <wp:effectExtent l="0" t="0" r="0" b="0"/>
          <wp:wrapNone/>
          <wp:docPr id="7" name="Obraz 1121762792" descr="Herb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121762792" descr="Herb maly"/>
                  <pic:cNvPicPr>
                    <a:picLocks noChangeAspect="1" noChangeArrowheads="1"/>
                  </pic:cNvPicPr>
                </pic:nvPicPr>
                <pic:blipFill>
                  <a:blip r:embed="rId1"/>
                  <a:stretch>
                    <a:fillRect/>
                  </a:stretch>
                </pic:blipFill>
                <pic:spPr bwMode="auto">
                  <a:xfrm>
                    <a:off x="0" y="0"/>
                    <a:ext cx="295275" cy="323850"/>
                  </a:xfrm>
                  <a:prstGeom prst="rect">
                    <a:avLst/>
                  </a:prstGeom>
                </pic:spPr>
              </pic:pic>
            </a:graphicData>
          </a:graphic>
        </wp:anchor>
      </w:drawing>
    </w:r>
    <w:r>
      <w:rPr>
        <w:rFonts w:cs="Tahoma"/>
        <w:i/>
        <w:sz w:val="16"/>
        <w:szCs w:val="16"/>
      </w:rPr>
      <w:t xml:space="preserve">Raport z konsultacji społecznych </w:t>
    </w:r>
  </w:p>
  <w:p>
    <w:pPr>
      <w:pStyle w:val="Normal"/>
      <w:pBdr>
        <w:bottom w:val="single" w:sz="6" w:space="1" w:color="000000"/>
      </w:pBdr>
      <w:spacing w:before="120" w:after="120"/>
      <w:ind w:right="-322" w:hanging="0"/>
      <w:contextualSpacing/>
      <w:rPr>
        <w:bCs/>
        <w:i/>
        <w:i/>
        <w:sz w:val="16"/>
        <w:szCs w:val="16"/>
      </w:rPr>
    </w:pPr>
    <w:r>
      <w:rPr>
        <w:bCs/>
        <w:i/>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8" w:hanging="432"/>
      </w:pPr>
      <w:rPr>
        <w:rFonts w:cs="Times New Roman"/>
      </w:rPr>
    </w:lvl>
    <w:lvl w:ilvl="1">
      <w:start w:val="1"/>
      <w:pStyle w:val="Heading2"/>
      <w:numFmt w:val="decimal"/>
      <w:lvlText w:val="%1.%2"/>
      <w:lvlJc w:val="left"/>
      <w:pPr>
        <w:tabs>
          <w:tab w:val="num" w:pos="0"/>
        </w:tabs>
        <w:ind w:left="1126" w:hanging="576"/>
      </w:pPr>
      <w:rPr>
        <w:rFonts w:cs="Times New Roman"/>
      </w:rPr>
    </w:lvl>
    <w:lvl w:ilvl="2">
      <w:start w:val="1"/>
      <w:pStyle w:val="Heading3"/>
      <w:numFmt w:val="decimal"/>
      <w:lvlText w:val="%1.%2.%3"/>
      <w:lvlJc w:val="left"/>
      <w:pPr>
        <w:tabs>
          <w:tab w:val="num" w:pos="0"/>
        </w:tabs>
        <w:ind w:left="1710" w:hanging="720"/>
      </w:pPr>
      <w:rPr>
        <w:rFonts w:cs="Times New Roman"/>
      </w:rPr>
    </w:lvl>
    <w:lvl w:ilvl="3">
      <w:start w:val="1"/>
      <w:pStyle w:val="Heading4"/>
      <w:numFmt w:val="decimal"/>
      <w:lvlText w:val="%1.%2.%3.%4"/>
      <w:lvlJc w:val="left"/>
      <w:pPr>
        <w:tabs>
          <w:tab w:val="num" w:pos="0"/>
        </w:tabs>
        <w:ind w:left="864" w:hanging="864"/>
      </w:pPr>
      <w:rPr>
        <w:smallCaps w:val="false"/>
        <w:caps w:val="false"/>
        <w:dstrike w:val="false"/>
        <w:strike w:val="false"/>
        <w:vertAlign w:val="baseline"/>
        <w:position w:val="0"/>
        <w:sz w:val="20"/>
        <w:sz w:val="20"/>
        <w:spacing w:val="0"/>
        <w:i w:val="false"/>
        <w:u w:val="none"/>
        <w:b/>
        <w:kern w:val="0"/>
        <w:iCs w:val="false"/>
        <w:bCs w:val="false"/>
        <w:vanish w:val="false"/>
        <w:rFonts w:cs="Times New Roman"/>
        <w:color w:val="000000"/>
      </w:rPr>
    </w:lvl>
    <w:lvl w:ilvl="4">
      <w:start w:val="1"/>
      <w:pStyle w:val="Heading5"/>
      <w:numFmt w:val="decimal"/>
      <w:lvlText w:val="%1.%2.%3.%4.%5"/>
      <w:lvlJc w:val="left"/>
      <w:pPr>
        <w:tabs>
          <w:tab w:val="num" w:pos="0"/>
        </w:tabs>
        <w:ind w:left="924" w:hanging="1008"/>
      </w:pPr>
      <w:rPr>
        <w:rFonts w:cs="Times New Roman"/>
      </w:rPr>
    </w:lvl>
    <w:lvl w:ilvl="5">
      <w:start w:val="1"/>
      <w:pStyle w:val="Heading6"/>
      <w:numFmt w:val="decimal"/>
      <w:lvlText w:val="%1.%2.%3.%4.%5.%6"/>
      <w:lvlJc w:val="left"/>
      <w:pPr>
        <w:tabs>
          <w:tab w:val="num" w:pos="0"/>
        </w:tabs>
        <w:ind w:left="1068" w:hanging="1152"/>
      </w:pPr>
      <w:rPr>
        <w:rFonts w:cs="Times New Roman"/>
      </w:rPr>
    </w:lvl>
    <w:lvl w:ilvl="6">
      <w:start w:val="1"/>
      <w:pStyle w:val="Heading7"/>
      <w:numFmt w:val="decimal"/>
      <w:lvlText w:val="%1.%2.%3.%4.%5.%6.%7"/>
      <w:lvlJc w:val="left"/>
      <w:pPr>
        <w:tabs>
          <w:tab w:val="num" w:pos="0"/>
        </w:tabs>
        <w:ind w:left="1212" w:hanging="1296"/>
      </w:pPr>
      <w:rPr>
        <w:rFonts w:cs="Times New Roman"/>
      </w:rPr>
    </w:lvl>
    <w:lvl w:ilvl="7">
      <w:start w:val="1"/>
      <w:pStyle w:val="Heading8"/>
      <w:numFmt w:val="decimal"/>
      <w:lvlText w:val="%1.%2.%3.%4.%5.%6.%7.%8"/>
      <w:lvlJc w:val="left"/>
      <w:pPr>
        <w:tabs>
          <w:tab w:val="num" w:pos="0"/>
        </w:tabs>
        <w:ind w:left="1356" w:hanging="1440"/>
      </w:pPr>
      <w:rPr>
        <w:rFonts w:cs="Times New Roman"/>
      </w:rPr>
    </w:lvl>
    <w:lvl w:ilvl="8">
      <w:start w:val="1"/>
      <w:pStyle w:val="Heading9"/>
      <w:numFmt w:val="decimal"/>
      <w:lvlText w:val="%1.%2.%3.%4.%5.%6.%7.%8.%9"/>
      <w:lvlJc w:val="left"/>
      <w:pPr>
        <w:tabs>
          <w:tab w:val="num" w:pos="0"/>
        </w:tabs>
        <w:ind w:left="1500" w:hanging="1584"/>
      </w:pPr>
      <w:rPr>
        <w:rFonts w:cs="Times New Roman"/>
      </w:rPr>
    </w:lvl>
  </w:abstractNum>
  <w:abstractNum w:abstractNumId="2">
    <w:lvl w:ilvl="0">
      <w:start w:val="1"/>
      <w:numFmt w:val="decimal"/>
      <w:lvlText w:val="%1."/>
      <w:lvlJc w:val="left"/>
      <w:pPr>
        <w:tabs>
          <w:tab w:val="num" w:pos="434"/>
        </w:tabs>
        <w:ind w:left="434" w:hanging="434"/>
      </w:pPr>
      <w:rPr/>
    </w:lvl>
    <w:lvl w:ilvl="1">
      <w:start w:val="1"/>
      <w:numFmt w:val="decimal"/>
      <w:lvlText w:val="%1.%2."/>
      <w:lvlJc w:val="left"/>
      <w:pPr>
        <w:tabs>
          <w:tab w:val="num" w:pos="900"/>
        </w:tabs>
        <w:ind w:left="900" w:hanging="866"/>
      </w:pPr>
      <w:rPr/>
    </w:lvl>
    <w:lvl w:ilvl="2">
      <w:start w:val="1"/>
      <w:numFmt w:val="decimal"/>
      <w:lvlText w:val="%1.%2.%3."/>
      <w:lvlJc w:val="left"/>
      <w:pPr>
        <w:tabs>
          <w:tab w:val="num" w:pos="2618"/>
        </w:tabs>
        <w:ind w:left="1887" w:hanging="567"/>
      </w:pPr>
      <w:rPr/>
    </w:lvl>
    <w:lvl w:ilvl="3">
      <w:start w:val="1"/>
      <w:numFmt w:val="decimal"/>
      <w:lvlText w:val="%1.%2.%3.%4."/>
      <w:lvlJc w:val="left"/>
      <w:pPr>
        <w:tabs>
          <w:tab w:val="num" w:pos="2350"/>
        </w:tabs>
        <w:ind w:left="2350" w:hanging="648"/>
      </w:pPr>
      <w:rPr/>
    </w:lvl>
    <w:lvl w:ilvl="4">
      <w:start w:val="1"/>
      <w:numFmt w:val="decimal"/>
      <w:lvlText w:val="%1.%2.%3.%4.%5."/>
      <w:lvlJc w:val="left"/>
      <w:pPr>
        <w:tabs>
          <w:tab w:val="num" w:pos="1980"/>
        </w:tabs>
        <w:ind w:left="1980" w:hanging="792"/>
      </w:pPr>
      <w:rPr/>
    </w:lvl>
    <w:lvl w:ilvl="5">
      <w:start w:val="1"/>
      <w:numFmt w:val="decimal"/>
      <w:lvlText w:val="%1.%2.%3.%4.%5.%6."/>
      <w:lvlJc w:val="left"/>
      <w:pPr>
        <w:tabs>
          <w:tab w:val="num" w:pos="2484"/>
        </w:tabs>
        <w:ind w:left="2484" w:hanging="936"/>
      </w:pPr>
      <w:rPr/>
    </w:lvl>
    <w:lvl w:ilvl="6">
      <w:start w:val="1"/>
      <w:numFmt w:val="decimal"/>
      <w:lvlText w:val="%1.%2.%3.%4.%5.%6.%7."/>
      <w:lvlJc w:val="left"/>
      <w:pPr>
        <w:tabs>
          <w:tab w:val="num" w:pos="2988"/>
        </w:tabs>
        <w:ind w:left="2988" w:hanging="1080"/>
      </w:pPr>
      <w:rPr/>
    </w:lvl>
    <w:lvl w:ilvl="7">
      <w:start w:val="1"/>
      <w:numFmt w:val="decimal"/>
      <w:lvlText w:val="%1.%2.%3.%4.%5.%6.%7.%8."/>
      <w:lvlJc w:val="left"/>
      <w:pPr>
        <w:tabs>
          <w:tab w:val="num" w:pos="3492"/>
        </w:tabs>
        <w:ind w:left="3492" w:hanging="1224"/>
      </w:pPr>
      <w:rPr/>
    </w:lvl>
    <w:lvl w:ilvl="8">
      <w:start w:val="1"/>
      <w:numFmt w:val="decimal"/>
      <w:lvlText w:val="%1.%2.%3.%4.%5.%6.%7.%8.%9."/>
      <w:lvlJc w:val="left"/>
      <w:pPr>
        <w:tabs>
          <w:tab w:val="num" w:pos="4068"/>
        </w:tabs>
        <w:ind w:left="4068" w:hanging="144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lowerLetter"/>
      <w:lvlText w:val="%1."/>
      <w:lvlJc w:val="left"/>
      <w:pPr>
        <w:tabs>
          <w:tab w:val="num" w:pos="1788"/>
        </w:tabs>
        <w:ind w:left="1788"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decimal"/>
      <w:lvlText w:val="%6)"/>
      <w:lvlJc w:val="left"/>
      <w:pPr>
        <w:tabs>
          <w:tab w:val="num" w:pos="680"/>
        </w:tabs>
        <w:ind w:left="714" w:hanging="357"/>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bullet"/>
      <w:lvlText w:val=""/>
      <w:lvlJc w:val="left"/>
      <w:pPr>
        <w:tabs>
          <w:tab w:val="num" w:pos="1514"/>
        </w:tabs>
        <w:ind w:left="1514" w:hanging="360"/>
      </w:pPr>
      <w:rPr>
        <w:rFonts w:ascii="Wingdings" w:hAnsi="Wingdings" w:cs="Wingdings" w:hint="default"/>
      </w:rPr>
    </w:lvl>
    <w:lvl w:ilvl="1">
      <w:start w:val="1"/>
      <w:numFmt w:val="bullet"/>
      <w:lvlText w:val="-"/>
      <w:lvlJc w:val="left"/>
      <w:pPr>
        <w:tabs>
          <w:tab w:val="num" w:pos="2234"/>
        </w:tabs>
        <w:ind w:left="2234" w:hanging="360"/>
      </w:pPr>
      <w:rPr>
        <w:rFonts w:ascii="Tahoma" w:hAnsi="Tahoma" w:cs="Tahoma" w:hint="default"/>
      </w:rPr>
    </w:lvl>
    <w:lvl w:ilvl="2">
      <w:start w:val="1"/>
      <w:numFmt w:val="bullet"/>
      <w:lvlText w:val=""/>
      <w:lvlJc w:val="left"/>
      <w:pPr>
        <w:tabs>
          <w:tab w:val="num" w:pos="2954"/>
        </w:tabs>
        <w:ind w:left="2954" w:hanging="360"/>
      </w:pPr>
      <w:rPr>
        <w:rFonts w:ascii="Wingdings" w:hAnsi="Wingdings" w:cs="Wingdings" w:hint="default"/>
      </w:rPr>
    </w:lvl>
    <w:lvl w:ilvl="3">
      <w:start w:val="1"/>
      <w:numFmt w:val="bullet"/>
      <w:lvlText w:val=""/>
      <w:lvlJc w:val="left"/>
      <w:pPr>
        <w:tabs>
          <w:tab w:val="num" w:pos="3674"/>
        </w:tabs>
        <w:ind w:left="3674" w:hanging="360"/>
      </w:pPr>
      <w:rPr>
        <w:rFonts w:ascii="Symbol" w:hAnsi="Symbol" w:cs="Symbol" w:hint="default"/>
      </w:rPr>
    </w:lvl>
    <w:lvl w:ilvl="4">
      <w:start w:val="1"/>
      <w:numFmt w:val="bullet"/>
      <w:lvlText w:val="o"/>
      <w:lvlJc w:val="left"/>
      <w:pPr>
        <w:tabs>
          <w:tab w:val="num" w:pos="4394"/>
        </w:tabs>
        <w:ind w:left="4394" w:hanging="360"/>
      </w:pPr>
      <w:rPr>
        <w:rFonts w:ascii="Courier New" w:hAnsi="Courier New" w:cs="Courier New" w:hint="default"/>
      </w:rPr>
    </w:lvl>
    <w:lvl w:ilvl="5">
      <w:start w:val="1"/>
      <w:numFmt w:val="bullet"/>
      <w:lvlText w:val=""/>
      <w:lvlJc w:val="left"/>
      <w:pPr>
        <w:tabs>
          <w:tab w:val="num" w:pos="5114"/>
        </w:tabs>
        <w:ind w:left="5114" w:hanging="360"/>
      </w:pPr>
      <w:rPr>
        <w:rFonts w:ascii="Wingdings" w:hAnsi="Wingdings" w:cs="Wingdings" w:hint="default"/>
      </w:rPr>
    </w:lvl>
    <w:lvl w:ilvl="6">
      <w:start w:val="1"/>
      <w:numFmt w:val="bullet"/>
      <w:lvlText w:val=""/>
      <w:lvlJc w:val="left"/>
      <w:pPr>
        <w:tabs>
          <w:tab w:val="num" w:pos="5834"/>
        </w:tabs>
        <w:ind w:left="5834" w:hanging="360"/>
      </w:pPr>
      <w:rPr>
        <w:rFonts w:ascii="Symbol" w:hAnsi="Symbol" w:cs="Symbol" w:hint="default"/>
      </w:rPr>
    </w:lvl>
    <w:lvl w:ilvl="7">
      <w:start w:val="1"/>
      <w:numFmt w:val="bullet"/>
      <w:lvlText w:val="o"/>
      <w:lvlJc w:val="left"/>
      <w:pPr>
        <w:tabs>
          <w:tab w:val="num" w:pos="6554"/>
        </w:tabs>
        <w:ind w:left="6554" w:hanging="360"/>
      </w:pPr>
      <w:rPr>
        <w:rFonts w:ascii="Courier New" w:hAnsi="Courier New" w:cs="Courier New" w:hint="default"/>
      </w:rPr>
    </w:lvl>
    <w:lvl w:ilvl="8">
      <w:start w:val="1"/>
      <w:numFmt w:val="bullet"/>
      <w:lvlText w:val=""/>
      <w:lvlJc w:val="left"/>
      <w:pPr>
        <w:tabs>
          <w:tab w:val="num" w:pos="7274"/>
        </w:tabs>
        <w:ind w:left="7274" w:hanging="360"/>
      </w:pPr>
      <w:rPr>
        <w:rFonts w:ascii="Wingdings" w:hAnsi="Wingdings" w:cs="Wingdings" w:hint="default"/>
      </w:rPr>
    </w:lvl>
  </w:abstractNum>
  <w:abstractNum w:abstractNumId="6">
    <w:lvl w:ilvl="0">
      <w:start w:val="1"/>
      <w:numFmt w:val="decimal"/>
      <w:lvlText w:val="%1."/>
      <w:lvlJc w:val="left"/>
      <w:pPr>
        <w:tabs>
          <w:tab w:val="num" w:pos="360"/>
        </w:tabs>
        <w:ind w:left="360" w:hanging="360"/>
      </w:pPr>
      <w:rPr/>
    </w:lvl>
    <w:lvl w:ilvl="1">
      <w:start w:val="1"/>
      <w:numFmt w:val="decimal"/>
      <w:lvlText w:val="%1.%2."/>
      <w:lvlJc w:val="left"/>
      <w:pPr>
        <w:tabs>
          <w:tab w:val="num" w:pos="851"/>
        </w:tabs>
        <w:ind w:left="851" w:hanging="567"/>
      </w:pPr>
      <w:rPr/>
    </w:lvl>
    <w:lvl w:ilvl="2">
      <w:start w:val="1"/>
      <w:numFmt w:val="decimal"/>
      <w:lvlText w:val="%1.%2.%3."/>
      <w:lvlJc w:val="left"/>
      <w:pPr>
        <w:tabs>
          <w:tab w:val="num" w:pos="2280"/>
        </w:tabs>
        <w:ind w:left="2280" w:hanging="720"/>
      </w:pPr>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abstractNum w:abstractNumId="7">
    <w:lvl w:ilvl="0">
      <w:start w:val="1"/>
      <w:numFmt w:val="decimal"/>
      <w:lvlText w:val="%1."/>
      <w:lvlJc w:val="left"/>
      <w:pPr>
        <w:tabs>
          <w:tab w:val="num" w:pos="0"/>
        </w:tabs>
        <w:ind w:left="1145" w:hanging="360"/>
      </w:pPr>
      <w:rPr/>
    </w:lvl>
    <w:lvl w:ilvl="1">
      <w:start w:val="1"/>
      <w:numFmt w:val="lowerLetter"/>
      <w:lvlText w:val="%2."/>
      <w:lvlJc w:val="left"/>
      <w:pPr>
        <w:tabs>
          <w:tab w:val="num" w:pos="0"/>
        </w:tabs>
        <w:ind w:left="1865" w:hanging="360"/>
      </w:pPr>
      <w:rPr/>
    </w:lvl>
    <w:lvl w:ilvl="2">
      <w:start w:val="1"/>
      <w:numFmt w:val="lowerRoman"/>
      <w:lvlText w:val="%3."/>
      <w:lvlJc w:val="right"/>
      <w:pPr>
        <w:tabs>
          <w:tab w:val="num" w:pos="0"/>
        </w:tabs>
        <w:ind w:left="2585" w:hanging="180"/>
      </w:pPr>
      <w:rPr/>
    </w:lvl>
    <w:lvl w:ilvl="3">
      <w:start w:val="1"/>
      <w:numFmt w:val="decimal"/>
      <w:lvlText w:val="%4."/>
      <w:lvlJc w:val="left"/>
      <w:pPr>
        <w:tabs>
          <w:tab w:val="num" w:pos="0"/>
        </w:tabs>
        <w:ind w:left="3305" w:hanging="360"/>
      </w:pPr>
      <w:rPr/>
    </w:lvl>
    <w:lvl w:ilvl="4">
      <w:start w:val="1"/>
      <w:numFmt w:val="lowerLetter"/>
      <w:lvlText w:val="%5."/>
      <w:lvlJc w:val="left"/>
      <w:pPr>
        <w:tabs>
          <w:tab w:val="num" w:pos="0"/>
        </w:tabs>
        <w:ind w:left="4025" w:hanging="360"/>
      </w:pPr>
      <w:rPr/>
    </w:lvl>
    <w:lvl w:ilvl="5">
      <w:start w:val="1"/>
      <w:numFmt w:val="lowerRoman"/>
      <w:lvlText w:val="%6."/>
      <w:lvlJc w:val="right"/>
      <w:pPr>
        <w:tabs>
          <w:tab w:val="num" w:pos="0"/>
        </w:tabs>
        <w:ind w:left="4745" w:hanging="180"/>
      </w:pPr>
      <w:rPr/>
    </w:lvl>
    <w:lvl w:ilvl="6">
      <w:start w:val="1"/>
      <w:numFmt w:val="decimal"/>
      <w:lvlText w:val="%7."/>
      <w:lvlJc w:val="left"/>
      <w:pPr>
        <w:tabs>
          <w:tab w:val="num" w:pos="0"/>
        </w:tabs>
        <w:ind w:left="5465" w:hanging="360"/>
      </w:pPr>
      <w:rPr/>
    </w:lvl>
    <w:lvl w:ilvl="7">
      <w:start w:val="1"/>
      <w:numFmt w:val="lowerLetter"/>
      <w:lvlText w:val="%8."/>
      <w:lvlJc w:val="left"/>
      <w:pPr>
        <w:tabs>
          <w:tab w:val="num" w:pos="0"/>
        </w:tabs>
        <w:ind w:left="6185" w:hanging="360"/>
      </w:pPr>
      <w:rPr/>
    </w:lvl>
    <w:lvl w:ilvl="8">
      <w:start w:val="1"/>
      <w:numFmt w:val="lowerRoman"/>
      <w:lvlText w:val="%9."/>
      <w:lvlJc w:val="right"/>
      <w:pPr>
        <w:tabs>
          <w:tab w:val="num" w:pos="0"/>
        </w:tabs>
        <w:ind w:left="6905" w:hanging="180"/>
      </w:pPr>
      <w:rPr/>
    </w:lvl>
  </w:abstractNum>
  <w:abstractNum w:abstractNumId="8">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9">
    <w:lvl w:ilvl="0">
      <w:start w:val="1"/>
      <w:numFmt w:val="decimal"/>
      <w:lvlText w:val="%1."/>
      <w:lvlJc w:val="left"/>
      <w:pPr>
        <w:tabs>
          <w:tab w:val="num" w:pos="360"/>
        </w:tabs>
        <w:ind w:left="360" w:hanging="360"/>
      </w:pPr>
      <w:rPr/>
    </w:lvl>
    <w:lvl w:ilvl="1">
      <w:start w:val="1"/>
      <w:numFmt w:val="decimal"/>
      <w:lvlText w:val="%1.%2."/>
      <w:lvlJc w:val="left"/>
      <w:pPr>
        <w:tabs>
          <w:tab w:val="num" w:pos="851"/>
        </w:tabs>
        <w:ind w:left="851" w:hanging="567"/>
      </w:pPr>
      <w:rPr/>
    </w:lvl>
    <w:lvl w:ilvl="2">
      <w:start w:val="1"/>
      <w:numFmt w:val="decimal"/>
      <w:lvlText w:val="%1.%2.%3."/>
      <w:lvlJc w:val="left"/>
      <w:pPr>
        <w:tabs>
          <w:tab w:val="num" w:pos="2280"/>
        </w:tabs>
        <w:ind w:left="2280" w:hanging="720"/>
      </w:pPr>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abstractNum w:abstractNumId="10">
    <w:lvl w:ilvl="0">
      <w:start w:val="1"/>
      <w:numFmt w:val="decimal"/>
      <w:lvlText w:val="%1."/>
      <w:lvlJc w:val="left"/>
      <w:pPr>
        <w:tabs>
          <w:tab w:val="num" w:pos="360"/>
        </w:tabs>
        <w:ind w:left="360" w:hanging="360"/>
      </w:pPr>
      <w:rPr/>
    </w:lvl>
    <w:lvl w:ilvl="1">
      <w:start w:val="1"/>
      <w:numFmt w:val="decimal"/>
      <w:lvlText w:val="%1.%2."/>
      <w:lvlJc w:val="left"/>
      <w:pPr>
        <w:tabs>
          <w:tab w:val="num" w:pos="851"/>
        </w:tabs>
        <w:ind w:left="851" w:hanging="567"/>
      </w:pPr>
      <w:rPr/>
    </w:lvl>
    <w:lvl w:ilvl="2">
      <w:start w:val="1"/>
      <w:numFmt w:val="decimal"/>
      <w:lvlText w:val="%1.%2.%3."/>
      <w:lvlJc w:val="left"/>
      <w:pPr>
        <w:tabs>
          <w:tab w:val="num" w:pos="2280"/>
        </w:tabs>
        <w:ind w:left="2280" w:hanging="720"/>
      </w:pPr>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6"/>
    <w:lvlOverride w:ilvl="1">
      <w:startOverride w:val="1"/>
    </w:lvlOverride>
  </w:num>
  <w:num w:numId="12">
    <w:abstractNumId w:val="6"/>
  </w:num>
</w:numbering>
</file>

<file path=word/settings.xml><?xml version="1.0" encoding="utf-8"?>
<w:settings xmlns:w="http://schemas.openxmlformats.org/wordprocessingml/2006/main">
  <w:zoom w:percent="66"/>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63dda"/>
    <w:pPr>
      <w:widowControl/>
      <w:suppressAutoHyphens w:val="true"/>
      <w:bidi w:val="0"/>
      <w:spacing w:before="120" w:after="120"/>
      <w:contextualSpacing/>
      <w:jc w:val="both"/>
    </w:pPr>
    <w:rPr>
      <w:rFonts w:ascii="Tahoma" w:hAnsi="Tahoma" w:eastAsia="Times New Roman" w:cs="Times New Roman"/>
      <w:color w:val="auto"/>
      <w:kern w:val="0"/>
      <w:sz w:val="22"/>
      <w:szCs w:val="24"/>
      <w:lang w:val="pl-PL" w:eastAsia="pl-PL" w:bidi="ar-SA"/>
    </w:rPr>
  </w:style>
  <w:style w:type="paragraph" w:styleId="Heading1">
    <w:name w:val="Heading 1"/>
    <w:basedOn w:val="Normal"/>
    <w:next w:val="Normal"/>
    <w:link w:val="Nagwek1Znak"/>
    <w:uiPriority w:val="9"/>
    <w:qFormat/>
    <w:locked/>
    <w:rsid w:val="00c63dda"/>
    <w:pPr>
      <w:keepNext w:val="true"/>
      <w:numPr>
        <w:ilvl w:val="0"/>
        <w:numId w:val="1"/>
      </w:numPr>
      <w:spacing w:before="240" w:after="60"/>
      <w:contextualSpacing/>
      <w:outlineLvl w:val="0"/>
    </w:pPr>
    <w:rPr>
      <w:b/>
      <w:bCs/>
      <w:kern w:val="2"/>
      <w:sz w:val="32"/>
      <w:szCs w:val="32"/>
      <w:lang w:val="x-none" w:eastAsia="x-none"/>
    </w:rPr>
  </w:style>
  <w:style w:type="paragraph" w:styleId="Heading2">
    <w:name w:val="Heading 2"/>
    <w:basedOn w:val="Normal"/>
    <w:next w:val="Normal"/>
    <w:link w:val="Nagwek2Znak"/>
    <w:uiPriority w:val="9"/>
    <w:qFormat/>
    <w:locked/>
    <w:rsid w:val="00c63dda"/>
    <w:pPr>
      <w:keepNext w:val="true"/>
      <w:numPr>
        <w:ilvl w:val="1"/>
        <w:numId w:val="1"/>
      </w:numPr>
      <w:spacing w:before="240" w:after="60"/>
      <w:contextualSpacing/>
      <w:outlineLvl w:val="1"/>
    </w:pPr>
    <w:rPr>
      <w:b/>
      <w:bCs/>
      <w:i/>
      <w:iCs/>
      <w:sz w:val="28"/>
      <w:szCs w:val="28"/>
      <w:lang w:val="x-none" w:eastAsia="x-none"/>
    </w:rPr>
  </w:style>
  <w:style w:type="paragraph" w:styleId="Heading3">
    <w:name w:val="Heading 3"/>
    <w:basedOn w:val="Normal"/>
    <w:next w:val="Normal"/>
    <w:link w:val="Nagwek3Znak"/>
    <w:uiPriority w:val="9"/>
    <w:qFormat/>
    <w:locked/>
    <w:rsid w:val="00c63dda"/>
    <w:pPr>
      <w:keepNext w:val="true"/>
      <w:numPr>
        <w:ilvl w:val="2"/>
        <w:numId w:val="1"/>
      </w:numPr>
      <w:spacing w:before="240" w:after="60"/>
      <w:contextualSpacing/>
      <w:outlineLvl w:val="2"/>
    </w:pPr>
    <w:rPr>
      <w:b/>
      <w:bCs/>
      <w:sz w:val="26"/>
      <w:szCs w:val="26"/>
      <w:lang w:val="x-none" w:eastAsia="x-none"/>
    </w:rPr>
  </w:style>
  <w:style w:type="paragraph" w:styleId="Heading4">
    <w:name w:val="Heading 4"/>
    <w:basedOn w:val="Normal"/>
    <w:next w:val="Normal"/>
    <w:link w:val="Nagwek4Znak"/>
    <w:uiPriority w:val="9"/>
    <w:qFormat/>
    <w:locked/>
    <w:rsid w:val="00280a8c"/>
    <w:pPr>
      <w:keepNext w:val="true"/>
      <w:numPr>
        <w:ilvl w:val="3"/>
        <w:numId w:val="1"/>
      </w:numPr>
      <w:spacing w:before="240" w:after="60"/>
      <w:contextualSpacing/>
      <w:outlineLvl w:val="3"/>
    </w:pPr>
    <w:rPr>
      <w:b/>
      <w:bCs/>
      <w:sz w:val="28"/>
      <w:szCs w:val="28"/>
      <w:lang w:val="x-none" w:eastAsia="x-none"/>
    </w:rPr>
  </w:style>
  <w:style w:type="paragraph" w:styleId="Heading5">
    <w:name w:val="Heading 5"/>
    <w:basedOn w:val="Normal"/>
    <w:next w:val="Normal"/>
    <w:link w:val="Nagwek5Znak"/>
    <w:uiPriority w:val="9"/>
    <w:qFormat/>
    <w:locked/>
    <w:rsid w:val="00244179"/>
    <w:pPr>
      <w:numPr>
        <w:ilvl w:val="4"/>
        <w:numId w:val="1"/>
      </w:numPr>
      <w:tabs>
        <w:tab w:val="clear" w:pos="709"/>
        <w:tab w:val="left" w:pos="1932" w:leader="none"/>
      </w:tabs>
      <w:suppressAutoHyphens w:val="true"/>
      <w:spacing w:before="240" w:after="60"/>
      <w:contextualSpacing/>
      <w:outlineLvl w:val="4"/>
    </w:pPr>
    <w:rPr>
      <w:b/>
      <w:bCs/>
      <w:i/>
      <w:iCs/>
      <w:sz w:val="26"/>
      <w:szCs w:val="26"/>
      <w:lang w:val="x-none" w:eastAsia="ar-SA"/>
    </w:rPr>
  </w:style>
  <w:style w:type="paragraph" w:styleId="Heading6">
    <w:name w:val="Heading 6"/>
    <w:basedOn w:val="Normal"/>
    <w:next w:val="Normal"/>
    <w:link w:val="Nagwek6Znak"/>
    <w:uiPriority w:val="9"/>
    <w:qFormat/>
    <w:locked/>
    <w:rsid w:val="00244179"/>
    <w:pPr>
      <w:numPr>
        <w:ilvl w:val="5"/>
        <w:numId w:val="1"/>
      </w:numPr>
      <w:tabs>
        <w:tab w:val="clear" w:pos="709"/>
        <w:tab w:val="left" w:pos="2076" w:leader="none"/>
      </w:tabs>
      <w:suppressAutoHyphens w:val="true"/>
      <w:spacing w:before="240" w:after="60"/>
      <w:contextualSpacing/>
      <w:outlineLvl w:val="5"/>
    </w:pPr>
    <w:rPr>
      <w:b/>
      <w:bCs/>
      <w:szCs w:val="22"/>
      <w:lang w:val="x-none" w:eastAsia="ar-SA"/>
    </w:rPr>
  </w:style>
  <w:style w:type="paragraph" w:styleId="Heading7">
    <w:name w:val="Heading 7"/>
    <w:basedOn w:val="Normal"/>
    <w:next w:val="Normal"/>
    <w:link w:val="Nagwek7Znak"/>
    <w:uiPriority w:val="9"/>
    <w:qFormat/>
    <w:locked/>
    <w:rsid w:val="00244179"/>
    <w:pPr>
      <w:numPr>
        <w:ilvl w:val="6"/>
        <w:numId w:val="1"/>
      </w:numPr>
      <w:tabs>
        <w:tab w:val="clear" w:pos="709"/>
        <w:tab w:val="left" w:pos="2220" w:leader="none"/>
      </w:tabs>
      <w:suppressAutoHyphens w:val="true"/>
      <w:spacing w:before="240" w:after="60"/>
      <w:contextualSpacing/>
      <w:outlineLvl w:val="6"/>
    </w:pPr>
    <w:rPr>
      <w:lang w:val="x-none" w:eastAsia="ar-SA"/>
    </w:rPr>
  </w:style>
  <w:style w:type="paragraph" w:styleId="Heading8">
    <w:name w:val="Heading 8"/>
    <w:basedOn w:val="Normal"/>
    <w:next w:val="Normal"/>
    <w:link w:val="Nagwek8Znak"/>
    <w:uiPriority w:val="9"/>
    <w:qFormat/>
    <w:locked/>
    <w:rsid w:val="00244179"/>
    <w:pPr>
      <w:numPr>
        <w:ilvl w:val="7"/>
        <w:numId w:val="1"/>
      </w:numPr>
      <w:tabs>
        <w:tab w:val="clear" w:pos="709"/>
        <w:tab w:val="left" w:pos="2364" w:leader="none"/>
      </w:tabs>
      <w:suppressAutoHyphens w:val="true"/>
      <w:spacing w:before="240" w:after="60"/>
      <w:contextualSpacing/>
      <w:outlineLvl w:val="7"/>
    </w:pPr>
    <w:rPr>
      <w:i/>
      <w:iCs/>
      <w:lang w:val="x-none" w:eastAsia="ar-SA"/>
    </w:rPr>
  </w:style>
  <w:style w:type="paragraph" w:styleId="Heading9">
    <w:name w:val="Heading 9"/>
    <w:basedOn w:val="Normal"/>
    <w:next w:val="Normal"/>
    <w:link w:val="Nagwek9Znak"/>
    <w:uiPriority w:val="9"/>
    <w:qFormat/>
    <w:locked/>
    <w:rsid w:val="00244179"/>
    <w:pPr>
      <w:numPr>
        <w:ilvl w:val="8"/>
        <w:numId w:val="1"/>
      </w:numPr>
      <w:tabs>
        <w:tab w:val="clear" w:pos="709"/>
        <w:tab w:val="left" w:pos="2508" w:leader="none"/>
      </w:tabs>
      <w:suppressAutoHyphens w:val="true"/>
      <w:spacing w:before="240" w:after="60"/>
      <w:contextualSpacing/>
      <w:outlineLvl w:val="8"/>
    </w:pPr>
    <w:rPr>
      <w:rFonts w:ascii="Arial" w:hAnsi="Arial"/>
      <w:szCs w:val="22"/>
      <w:lang w:val="x-none" w:eastAsia="ar-SA"/>
    </w:rPr>
  </w:style>
  <w:style w:type="character" w:styleId="DefaultParagraphFont" w:default="1">
    <w:name w:val="Default Paragraph Font"/>
    <w:uiPriority w:val="1"/>
    <w:semiHidden/>
    <w:unhideWhenUsed/>
    <w:qFormat/>
    <w:rPr/>
  </w:style>
  <w:style w:type="character" w:styleId="Znakiprzypiswdolnych" w:customStyle="1">
    <w:name w:val="Znaki przypisów dolnych"/>
    <w:semiHidden/>
    <w:qFormat/>
    <w:rsid w:val="00244179"/>
    <w:rPr>
      <w:vertAlign w:val="superscript"/>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SWTEKSTTahoma11ZnakZnakZnakZnakZnakZnakZnakZnakZnakZnakZnakZnakZnakZnakZnakZnakZnakZnakZnakZnakZnakZnakZnakZnakZnakZnakZnakZnakZnakZnakZnakZnakZnakZnakZnakZnakZnakZnakZnakZnakZnakZnakZnakZnakZnakZnakZna2" w:customStyle="1">
    <w:name w:val="SW TEKST Tahoma 11 Znak Znak Znak Znak Znak Znak Znak Znak Znak Znak Znak Znak Znak Znak Znak Znak Znak Znak Znak Znak Znak Znak Znak Znak Znak Znak Znak Znak Znak Znak Znak Znak Znak Znak Znak Znak Znak Znak Znak Znak Znak Znak Znak Znak Znak Znak Zna2"/>
    <w:link w:val="SWTEKSTTahoma11ZnakZnakZnakZnakZnakZnakZnakZnakZnakZnakZnakZnakZnakZnakZnakZnakZnakZnakZnakZnakZnakZnakZnakZnakZnakZnakZnakZnakZnakZnakZnakZnakZnakZnakZnakZnakZnakZnakZnakZnakZnakZnakZnakZnakZnakZnakZnak"/>
    <w:qFormat/>
    <w:rsid w:val="001b3ab5"/>
    <w:rPr>
      <w:rFonts w:ascii="Tahoma" w:hAnsi="Tahoma" w:cs="Tahoma"/>
      <w:sz w:val="22"/>
      <w:szCs w:val="24"/>
      <w:lang w:val="pl-PL" w:eastAsia="pl-PL" w:bidi="ar-SA"/>
    </w:rPr>
  </w:style>
  <w:style w:type="character" w:styleId="InternetLink">
    <w:name w:val="Hyperlink"/>
    <w:uiPriority w:val="99"/>
    <w:locked/>
    <w:rsid w:val="00e845f4"/>
    <w:rPr>
      <w:color w:val="0000FF"/>
      <w:u w:val="single"/>
    </w:rPr>
  </w:style>
  <w:style w:type="character" w:styleId="SWTabela1tytuChar" w:customStyle="1">
    <w:name w:val="SW Tabela1 tytuł Char"/>
    <w:link w:val="SWTabela1tytu"/>
    <w:qFormat/>
    <w:rsid w:val="00bf4b1d"/>
    <w:rPr>
      <w:rFonts w:ascii="Tahoma" w:hAnsi="Tahoma"/>
      <w:b/>
    </w:rPr>
  </w:style>
  <w:style w:type="character" w:styleId="LegendaZnak1" w:customStyle="1">
    <w:name w:val="Legenda Znak1"/>
    <w:link w:val="Caption1"/>
    <w:qFormat/>
    <w:rsid w:val="00fd7b17"/>
    <w:rPr>
      <w:rFonts w:ascii="Tahoma" w:hAnsi="Tahoma"/>
      <w:b/>
      <w:bCs/>
    </w:rPr>
  </w:style>
  <w:style w:type="character" w:styleId="SWwyrnikZnak" w:customStyle="1">
    <w:name w:val="SW_wyróżnik Znak"/>
    <w:link w:val="SWwyrnik"/>
    <w:qFormat/>
    <w:rsid w:val="00e97209"/>
    <w:rPr>
      <w:rFonts w:ascii="Tahoma" w:hAnsi="Tahoma"/>
      <w:b/>
      <w:sz w:val="22"/>
      <w:szCs w:val="24"/>
      <w:lang w:val="pl-PL" w:eastAsia="pl-PL" w:bidi="ar-SA"/>
    </w:rPr>
  </w:style>
  <w:style w:type="character" w:styleId="Tx1" w:customStyle="1">
    <w:name w:val="tx1"/>
    <w:qFormat/>
    <w:rsid w:val="00e97209"/>
    <w:rPr>
      <w:rFonts w:ascii="Verdana" w:hAnsi="Verdana"/>
      <w:strike w:val="false"/>
      <w:dstrike w:val="false"/>
      <w:color w:val="2C582C"/>
      <w:sz w:val="17"/>
      <w:szCs w:val="17"/>
      <w:u w:val="none"/>
      <w:effect w:val="none"/>
      <w:lang w:val="pl-PL" w:eastAsia="pl-PL" w:bidi="ar-SA"/>
    </w:rPr>
  </w:style>
  <w:style w:type="character" w:styleId="VisitedInternetLink">
    <w:name w:val="FollowedHyperlink"/>
    <w:semiHidden/>
    <w:rsid w:val="008b0145"/>
    <w:rPr>
      <w:rFonts w:ascii="Tahoma" w:hAnsi="Tahoma" w:cs="Tahoma"/>
      <w:b w:val="false"/>
      <w:bCs w:val="false"/>
      <w:color w:val="333333"/>
      <w:sz w:val="16"/>
      <w:szCs w:val="16"/>
      <w:u w:val="single"/>
    </w:rPr>
  </w:style>
  <w:style w:type="character" w:styleId="SWTEKSTTahoma11ZnakZnakZnakZnakZnakZnakZnakZnakZnak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Znak Znak Znak Znak Znak Znak Znak Znak Znak"/>
    <w:link w:val="SWTEKSTTahoma11ZnakZnakZnakZnakZnakZnakZnakZnakZnakZnakZnakZnakZnakZnakZnakZnakZnakZnakZnakZnakZnakZnakZnakZnakZnakZnakZnakZnakZnakZnakZnakZnakZnakZnakZnakZnakZnakZnakZnakZnakZnak"/>
    <w:qFormat/>
    <w:rsid w:val="00f77ff8"/>
    <w:rPr>
      <w:rFonts w:ascii="Tahoma" w:hAnsi="Tahoma" w:cs="Tahoma"/>
      <w:sz w:val="22"/>
      <w:szCs w:val="24"/>
      <w:lang w:val="pl-PL" w:eastAsia="pl-PL" w:bidi="ar-SA"/>
    </w:rPr>
  </w:style>
  <w:style w:type="character" w:styleId="Grzegorz" w:customStyle="1">
    <w:name w:val="Grzegorz"/>
    <w:semiHidden/>
    <w:qFormat/>
    <w:rsid w:val="002635c5"/>
    <w:rPr>
      <w:rFonts w:ascii="Arial" w:hAnsi="Arial" w:cs="Arial"/>
      <w:b w:val="false"/>
      <w:bCs w:val="false"/>
      <w:i w:val="false"/>
      <w:iCs w:val="false"/>
      <w:strike w:val="false"/>
      <w:dstrike w:val="false"/>
      <w:color w:val="0000FF"/>
      <w:sz w:val="20"/>
      <w:szCs w:val="20"/>
      <w:u w:val="none"/>
    </w:rPr>
  </w:style>
  <w:style w:type="character" w:styleId="Emphasis">
    <w:name w:val="Emphasis"/>
    <w:uiPriority w:val="20"/>
    <w:qFormat/>
    <w:locked/>
    <w:rsid w:val="008e6061"/>
    <w:rPr>
      <w:i/>
      <w:iCs/>
    </w:rPr>
  </w:style>
  <w:style w:type="character" w:styleId="Strong">
    <w:name w:val="Strong"/>
    <w:uiPriority w:val="22"/>
    <w:qFormat/>
    <w:locked/>
    <w:rsid w:val="009d1489"/>
    <w:rPr>
      <w:b/>
      <w:bCs/>
    </w:rPr>
  </w:style>
  <w:style w:type="character" w:styleId="Annotationreference">
    <w:name w:val="annotation reference"/>
    <w:uiPriority w:val="99"/>
    <w:semiHidden/>
    <w:qFormat/>
    <w:rsid w:val="006d7990"/>
    <w:rPr>
      <w:sz w:val="16"/>
      <w:szCs w:val="16"/>
    </w:rPr>
  </w:style>
  <w:style w:type="character" w:styleId="SWTEKSTTahoma11ZnakZnakZnakZnakZnakZnakZnakZnak" w:customStyle="1">
    <w:name w:val="SW TEKST Tahoma 11 Znak Znak Znak Znak Znak Znak Znak Znak"/>
    <w:link w:val="SWTEKSTTahoma11ZnakZnakZnakZnakZnakZnakZnak"/>
    <w:qFormat/>
    <w:rsid w:val="00e83451"/>
    <w:rPr>
      <w:rFonts w:ascii="Tahoma" w:hAnsi="Tahoma" w:cs="Tahoma"/>
      <w:sz w:val="22"/>
      <w:szCs w:val="24"/>
      <w:lang w:val="pl-PL" w:eastAsia="pl-PL" w:bidi="ar-SA"/>
    </w:rPr>
  </w:style>
  <w:style w:type="character" w:styleId="SWTEKSTTahoma11Znak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Znak"/>
    <w:link w:val="SWTEKSTTahoma11ZnakZnakZnakZnakZnakZnakZnakZnakZnakZnakZnakZnakZnakZnakZnakZnakZnakZnakZnakZnakZnakZnakZnakZnakZnakZnakZnakZnakZnakZnakZnakZnakZnak"/>
    <w:qFormat/>
    <w:rsid w:val="00934a82"/>
    <w:rPr>
      <w:rFonts w:ascii="Tahoma" w:hAnsi="Tahoma" w:cs="Tahoma"/>
      <w:sz w:val="22"/>
      <w:szCs w:val="24"/>
      <w:lang w:val="pl-PL" w:eastAsia="pl-PL" w:bidi="ar-SA"/>
    </w:rPr>
  </w:style>
  <w:style w:type="character" w:styleId="TekstkomentarzaZnak1" w:customStyle="1">
    <w:name w:val="Tekst komentarza Znak1"/>
    <w:link w:val="Annotationtext"/>
    <w:qFormat/>
    <w:rsid w:val="00aa516d"/>
    <w:rPr>
      <w:lang w:val="pl-PL" w:eastAsia="pl-PL" w:bidi="ar-SA"/>
    </w:rPr>
  </w:style>
  <w:style w:type="character" w:styleId="HTMLCite">
    <w:name w:val="HTML Cite"/>
    <w:semiHidden/>
    <w:qFormat/>
    <w:rsid w:val="00f96f45"/>
    <w:rPr>
      <w:i/>
      <w:iCs/>
    </w:rPr>
  </w:style>
  <w:style w:type="character" w:styleId="SWTEKSTTahoma11ZnakZnakZnakZnakZnakZnakZnakZnakZnakZnakZnak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Znak Znak Znak Znak Znak Znak Znak Znak Znak Znak Znak"/>
    <w:link w:val="SWTEKSTTahoma11ZnakZnakZnakZnakZnakZnakZnakZnakZnakZnakZnakZnakZnakZnakZnakZnakZnakZnakZnakZnakZnakZnakZnakZnakZnakZnakZnakZnakZnakZnakZnakZnakZnakZnakZnakZnakZnakZnakZnakZnakZnakZnakZnak"/>
    <w:qFormat/>
    <w:rsid w:val="00014000"/>
    <w:rPr>
      <w:rFonts w:ascii="Tahoma" w:hAnsi="Tahoma" w:cs="Tahoma"/>
      <w:sz w:val="22"/>
      <w:szCs w:val="24"/>
      <w:lang w:val="pl-PL" w:eastAsia="pl-PL" w:bidi="ar-SA"/>
    </w:rPr>
  </w:style>
  <w:style w:type="character" w:styleId="SWTEKSTTahoma11ZnakZnak1" w:customStyle="1">
    <w:name w:val="SW TEKST Tahoma 11 Znak Znak1"/>
    <w:semiHidden/>
    <w:qFormat/>
    <w:rsid w:val="00151433"/>
    <w:rPr>
      <w:rFonts w:ascii="Tahoma" w:hAnsi="Tahoma" w:cs="Tahoma"/>
      <w:sz w:val="22"/>
      <w:szCs w:val="24"/>
      <w:lang w:val="pl-PL" w:eastAsia="pl-PL" w:bidi="ar-SA"/>
    </w:rPr>
  </w:style>
  <w:style w:type="character" w:styleId="Tresc1" w:customStyle="1">
    <w:name w:val="tresc1"/>
    <w:semiHidden/>
    <w:qFormat/>
    <w:rsid w:val="00203f2e"/>
    <w:rPr>
      <w:rFonts w:ascii="Tahoma" w:hAnsi="Tahoma" w:cs="Tahoma"/>
      <w:b w:val="false"/>
      <w:bCs w:val="false"/>
      <w:color w:val="000000"/>
      <w:sz w:val="16"/>
      <w:szCs w:val="16"/>
    </w:rPr>
  </w:style>
  <w:style w:type="character" w:styleId="WW8Num36z2" w:customStyle="1">
    <w:name w:val="WW8Num36z2"/>
    <w:semiHidden/>
    <w:qFormat/>
    <w:rsid w:val="00ce5810"/>
    <w:rPr>
      <w:rFonts w:ascii="Wingdings" w:hAnsi="Wingdings"/>
    </w:rPr>
  </w:style>
  <w:style w:type="character" w:styleId="Nagwek3Znak" w:customStyle="1">
    <w:name w:val="Nagłówek 3 Znak"/>
    <w:qFormat/>
    <w:rsid w:val="00c63dda"/>
    <w:rPr>
      <w:rFonts w:ascii="Tahoma" w:hAnsi="Tahoma" w:cs="Arial"/>
      <w:b/>
      <w:bCs/>
      <w:sz w:val="26"/>
      <w:szCs w:val="26"/>
    </w:rPr>
  </w:style>
  <w:style w:type="character" w:styleId="Tytul1" w:customStyle="1">
    <w:name w:val="tytul1"/>
    <w:semiHidden/>
    <w:qFormat/>
    <w:rsid w:val="00244179"/>
    <w:rPr>
      <w:b/>
      <w:bCs/>
      <w:vanish w:val="false"/>
      <w:color w:val="204691"/>
      <w:sz w:val="20"/>
      <w:szCs w:val="20"/>
    </w:rPr>
  </w:style>
  <w:style w:type="character" w:styleId="Nagwek1Znak" w:customStyle="1">
    <w:name w:val="Nagłówek 1 Znak"/>
    <w:qFormat/>
    <w:rsid w:val="00c63dda"/>
    <w:rPr>
      <w:rFonts w:ascii="Tahoma" w:hAnsi="Tahoma" w:cs="Arial"/>
      <w:b/>
      <w:bCs/>
      <w:kern w:val="2"/>
      <w:sz w:val="32"/>
      <w:szCs w:val="32"/>
    </w:rPr>
  </w:style>
  <w:style w:type="character" w:styleId="Nagwek2Znak" w:customStyle="1">
    <w:name w:val="Nagłówek 2 Znak"/>
    <w:qFormat/>
    <w:rsid w:val="00c63dda"/>
    <w:rPr>
      <w:rFonts w:ascii="Tahoma" w:hAnsi="Tahoma" w:cs="Arial"/>
      <w:b/>
      <w:bCs/>
      <w:i/>
      <w:iCs/>
      <w:sz w:val="28"/>
      <w:szCs w:val="28"/>
    </w:rPr>
  </w:style>
  <w:style w:type="character" w:styleId="Nagwek4Znak" w:customStyle="1">
    <w:name w:val="Nagłówek 4 Znak"/>
    <w:qFormat/>
    <w:rsid w:val="00dc1456"/>
    <w:rPr>
      <w:rFonts w:ascii="Tahoma" w:hAnsi="Tahoma"/>
      <w:b/>
      <w:bCs/>
      <w:sz w:val="28"/>
      <w:szCs w:val="28"/>
    </w:rPr>
  </w:style>
  <w:style w:type="character" w:styleId="TekstdymkaZnak" w:customStyle="1">
    <w:name w:val="Tekst dymka Znak"/>
    <w:link w:val="BalloonText"/>
    <w:qFormat/>
    <w:rsid w:val="00244179"/>
    <w:rPr>
      <w:rFonts w:ascii="Tahoma" w:hAnsi="Tahoma" w:cs="Tahoma"/>
      <w:sz w:val="16"/>
      <w:szCs w:val="16"/>
      <w:lang w:val="pl-PL" w:eastAsia="pl-PL" w:bidi="ar-SA"/>
    </w:rPr>
  </w:style>
  <w:style w:type="character" w:styleId="Nagwek5Znak" w:customStyle="1">
    <w:name w:val="Nagłówek 5 Znak"/>
    <w:qFormat/>
    <w:rsid w:val="00dc1456"/>
    <w:rPr>
      <w:rFonts w:ascii="Tahoma" w:hAnsi="Tahoma"/>
      <w:b/>
      <w:bCs/>
      <w:i/>
      <w:iCs/>
      <w:sz w:val="26"/>
      <w:szCs w:val="26"/>
      <w:lang w:eastAsia="ar-SA"/>
    </w:rPr>
  </w:style>
  <w:style w:type="character" w:styleId="Nagwek6Znak" w:customStyle="1">
    <w:name w:val="Nagłówek 6 Znak"/>
    <w:qFormat/>
    <w:rsid w:val="00dc1456"/>
    <w:rPr>
      <w:rFonts w:ascii="Tahoma" w:hAnsi="Tahoma"/>
      <w:b/>
      <w:bCs/>
      <w:sz w:val="22"/>
      <w:szCs w:val="22"/>
      <w:lang w:eastAsia="ar-SA"/>
    </w:rPr>
  </w:style>
  <w:style w:type="character" w:styleId="Nagwek7Znak" w:customStyle="1">
    <w:name w:val="Nagłówek 7 Znak"/>
    <w:qFormat/>
    <w:rsid w:val="00dc1456"/>
    <w:rPr>
      <w:rFonts w:ascii="Tahoma" w:hAnsi="Tahoma"/>
      <w:sz w:val="22"/>
      <w:szCs w:val="24"/>
      <w:lang w:eastAsia="ar-SA"/>
    </w:rPr>
  </w:style>
  <w:style w:type="character" w:styleId="Nagwek8Znak" w:customStyle="1">
    <w:name w:val="Nagłówek 8 Znak"/>
    <w:qFormat/>
    <w:rsid w:val="00dc1456"/>
    <w:rPr>
      <w:rFonts w:ascii="Tahoma" w:hAnsi="Tahoma"/>
      <w:i/>
      <w:iCs/>
      <w:sz w:val="22"/>
      <w:szCs w:val="24"/>
      <w:lang w:eastAsia="ar-SA"/>
    </w:rPr>
  </w:style>
  <w:style w:type="character" w:styleId="Nagwek9Znak" w:customStyle="1">
    <w:name w:val="Nagłówek 9 Znak"/>
    <w:qFormat/>
    <w:rsid w:val="00dc1456"/>
    <w:rPr>
      <w:rFonts w:ascii="Arial" w:hAnsi="Arial" w:cs="Arial"/>
      <w:sz w:val="22"/>
      <w:szCs w:val="22"/>
      <w:lang w:eastAsia="ar-SA"/>
    </w:rPr>
  </w:style>
  <w:style w:type="character" w:styleId="WW8Num1z0" w:customStyle="1">
    <w:name w:val="WW8Num1z0"/>
    <w:semiHidden/>
    <w:qFormat/>
    <w:rsid w:val="00244179"/>
    <w:rPr>
      <w:rFonts w:ascii="Wingdings" w:hAnsi="Wingdings"/>
    </w:rPr>
  </w:style>
  <w:style w:type="character" w:styleId="WW8Num1z1" w:customStyle="1">
    <w:name w:val="WW8Num1z1"/>
    <w:semiHidden/>
    <w:qFormat/>
    <w:rsid w:val="00244179"/>
    <w:rPr>
      <w:rFonts w:ascii="Courier New" w:hAnsi="Courier New" w:cs="Courier New"/>
    </w:rPr>
  </w:style>
  <w:style w:type="character" w:styleId="WW8Num1z3" w:customStyle="1">
    <w:name w:val="WW8Num1z3"/>
    <w:semiHidden/>
    <w:qFormat/>
    <w:rsid w:val="00244179"/>
    <w:rPr>
      <w:rFonts w:ascii="Symbol" w:hAnsi="Symbol"/>
    </w:rPr>
  </w:style>
  <w:style w:type="character" w:styleId="WW8Num2z0" w:customStyle="1">
    <w:name w:val="WW8Num2z0"/>
    <w:semiHidden/>
    <w:qFormat/>
    <w:rsid w:val="00244179"/>
    <w:rPr>
      <w:rFonts w:ascii="Wingdings" w:hAnsi="Wingdings"/>
    </w:rPr>
  </w:style>
  <w:style w:type="character" w:styleId="WW8Num2z1" w:customStyle="1">
    <w:name w:val="WW8Num2z1"/>
    <w:semiHidden/>
    <w:qFormat/>
    <w:rsid w:val="00244179"/>
    <w:rPr>
      <w:rFonts w:ascii="Courier New" w:hAnsi="Courier New" w:cs="Courier New"/>
    </w:rPr>
  </w:style>
  <w:style w:type="character" w:styleId="WW8Num2z3" w:customStyle="1">
    <w:name w:val="WW8Num2z3"/>
    <w:semiHidden/>
    <w:qFormat/>
    <w:rsid w:val="00244179"/>
    <w:rPr>
      <w:rFonts w:ascii="Symbol" w:hAnsi="Symbol"/>
    </w:rPr>
  </w:style>
  <w:style w:type="character" w:styleId="WW8Num3z0" w:customStyle="1">
    <w:name w:val="WW8Num3z0"/>
    <w:semiHidden/>
    <w:qFormat/>
    <w:rsid w:val="00244179"/>
    <w:rPr>
      <w:rFonts w:ascii="Symbol" w:hAnsi="Symbol"/>
    </w:rPr>
  </w:style>
  <w:style w:type="character" w:styleId="WW8Num3z1" w:customStyle="1">
    <w:name w:val="WW8Num3z1"/>
    <w:semiHidden/>
    <w:qFormat/>
    <w:rsid w:val="00244179"/>
    <w:rPr>
      <w:rFonts w:ascii="Courier New" w:hAnsi="Courier New" w:cs="Courier New"/>
    </w:rPr>
  </w:style>
  <w:style w:type="character" w:styleId="WW8Num3z2" w:customStyle="1">
    <w:name w:val="WW8Num3z2"/>
    <w:semiHidden/>
    <w:qFormat/>
    <w:rsid w:val="00244179"/>
    <w:rPr>
      <w:rFonts w:ascii="Wingdings" w:hAnsi="Wingdings"/>
    </w:rPr>
  </w:style>
  <w:style w:type="character" w:styleId="WW8Num5z0" w:customStyle="1">
    <w:name w:val="WW8Num5z0"/>
    <w:semiHidden/>
    <w:qFormat/>
    <w:rsid w:val="00244179"/>
    <w:rPr>
      <w:rFonts w:ascii="Symbol" w:hAnsi="Symbol"/>
    </w:rPr>
  </w:style>
  <w:style w:type="character" w:styleId="WW8Num5z2" w:customStyle="1">
    <w:name w:val="WW8Num5z2"/>
    <w:semiHidden/>
    <w:qFormat/>
    <w:rsid w:val="00244179"/>
    <w:rPr>
      <w:rFonts w:ascii="Wingdings" w:hAnsi="Wingdings"/>
    </w:rPr>
  </w:style>
  <w:style w:type="character" w:styleId="WW8Num5z4" w:customStyle="1">
    <w:name w:val="WW8Num5z4"/>
    <w:semiHidden/>
    <w:qFormat/>
    <w:rsid w:val="00244179"/>
    <w:rPr>
      <w:rFonts w:ascii="Courier New" w:hAnsi="Courier New" w:cs="Courier New"/>
    </w:rPr>
  </w:style>
  <w:style w:type="character" w:styleId="WW8Num6z0" w:customStyle="1">
    <w:name w:val="WW8Num6z0"/>
    <w:semiHidden/>
    <w:qFormat/>
    <w:rsid w:val="00244179"/>
    <w:rPr>
      <w:rFonts w:ascii="Wingdings" w:hAnsi="Wingdings"/>
    </w:rPr>
  </w:style>
  <w:style w:type="character" w:styleId="WW8Num6z1" w:customStyle="1">
    <w:name w:val="WW8Num6z1"/>
    <w:semiHidden/>
    <w:qFormat/>
    <w:rsid w:val="00244179"/>
    <w:rPr>
      <w:rFonts w:ascii="Courier New" w:hAnsi="Courier New" w:cs="Courier New"/>
    </w:rPr>
  </w:style>
  <w:style w:type="character" w:styleId="WW8Num6z3" w:customStyle="1">
    <w:name w:val="WW8Num6z3"/>
    <w:semiHidden/>
    <w:qFormat/>
    <w:rsid w:val="00244179"/>
    <w:rPr>
      <w:rFonts w:ascii="Symbol" w:hAnsi="Symbol"/>
    </w:rPr>
  </w:style>
  <w:style w:type="character" w:styleId="WW8Num7z0" w:customStyle="1">
    <w:name w:val="WW8Num7z0"/>
    <w:semiHidden/>
    <w:qFormat/>
    <w:rsid w:val="00244179"/>
    <w:rPr>
      <w:rFonts w:ascii="Wingdings" w:hAnsi="Wingdings"/>
    </w:rPr>
  </w:style>
  <w:style w:type="character" w:styleId="WW8Num7z3" w:customStyle="1">
    <w:name w:val="WW8Num7z3"/>
    <w:semiHidden/>
    <w:qFormat/>
    <w:rsid w:val="00244179"/>
    <w:rPr>
      <w:rFonts w:ascii="Symbol" w:hAnsi="Symbol"/>
    </w:rPr>
  </w:style>
  <w:style w:type="character" w:styleId="WW8Num7z4" w:customStyle="1">
    <w:name w:val="WW8Num7z4"/>
    <w:semiHidden/>
    <w:qFormat/>
    <w:rsid w:val="00244179"/>
    <w:rPr>
      <w:rFonts w:ascii="Courier New" w:hAnsi="Courier New" w:cs="Courier New"/>
    </w:rPr>
  </w:style>
  <w:style w:type="character" w:styleId="WW8Num8z0" w:customStyle="1">
    <w:name w:val="WW8Num8z0"/>
    <w:semiHidden/>
    <w:qFormat/>
    <w:rsid w:val="00244179"/>
    <w:rPr>
      <w:rFonts w:ascii="Symbol" w:hAnsi="Symbol"/>
    </w:rPr>
  </w:style>
  <w:style w:type="character" w:styleId="WW8Num8z1" w:customStyle="1">
    <w:name w:val="WW8Num8z1"/>
    <w:semiHidden/>
    <w:qFormat/>
    <w:rsid w:val="00244179"/>
    <w:rPr>
      <w:rFonts w:ascii="Courier New" w:hAnsi="Courier New" w:cs="Courier New"/>
    </w:rPr>
  </w:style>
  <w:style w:type="character" w:styleId="WW8Num8z2" w:customStyle="1">
    <w:name w:val="WW8Num8z2"/>
    <w:semiHidden/>
    <w:qFormat/>
    <w:rsid w:val="00244179"/>
    <w:rPr>
      <w:rFonts w:ascii="Wingdings" w:hAnsi="Wingdings"/>
    </w:rPr>
  </w:style>
  <w:style w:type="character" w:styleId="WW8Num9z0" w:customStyle="1">
    <w:name w:val="WW8Num9z0"/>
    <w:semiHidden/>
    <w:qFormat/>
    <w:rsid w:val="00244179"/>
    <w:rPr>
      <w:rFonts w:ascii="Wingdings" w:hAnsi="Wingdings"/>
    </w:rPr>
  </w:style>
  <w:style w:type="character" w:styleId="WW8Num9z1" w:customStyle="1">
    <w:name w:val="WW8Num9z1"/>
    <w:semiHidden/>
    <w:qFormat/>
    <w:rsid w:val="00244179"/>
    <w:rPr>
      <w:rFonts w:ascii="Courier New" w:hAnsi="Courier New" w:cs="Courier New"/>
    </w:rPr>
  </w:style>
  <w:style w:type="character" w:styleId="WW8Num9z3" w:customStyle="1">
    <w:name w:val="WW8Num9z3"/>
    <w:semiHidden/>
    <w:qFormat/>
    <w:rsid w:val="00244179"/>
    <w:rPr>
      <w:rFonts w:ascii="Symbol" w:hAnsi="Symbol"/>
    </w:rPr>
  </w:style>
  <w:style w:type="character" w:styleId="WW8Num10z0" w:customStyle="1">
    <w:name w:val="WW8Num10z0"/>
    <w:semiHidden/>
    <w:qFormat/>
    <w:rsid w:val="00244179"/>
    <w:rPr>
      <w:rFonts w:ascii="Wingdings" w:hAnsi="Wingdings"/>
    </w:rPr>
  </w:style>
  <w:style w:type="character" w:styleId="WW8Num10z1" w:customStyle="1">
    <w:name w:val="WW8Num10z1"/>
    <w:semiHidden/>
    <w:qFormat/>
    <w:rsid w:val="00244179"/>
    <w:rPr>
      <w:rFonts w:ascii="Courier New" w:hAnsi="Courier New" w:cs="Courier New"/>
    </w:rPr>
  </w:style>
  <w:style w:type="character" w:styleId="WW8Num10z3" w:customStyle="1">
    <w:name w:val="WW8Num10z3"/>
    <w:semiHidden/>
    <w:qFormat/>
    <w:rsid w:val="00244179"/>
    <w:rPr>
      <w:rFonts w:ascii="Symbol" w:hAnsi="Symbol"/>
    </w:rPr>
  </w:style>
  <w:style w:type="character" w:styleId="WW8Num11z0" w:customStyle="1">
    <w:name w:val="WW8Num11z0"/>
    <w:semiHidden/>
    <w:qFormat/>
    <w:rsid w:val="00244179"/>
    <w:rPr>
      <w:rFonts w:ascii="Symbol" w:hAnsi="Symbol"/>
    </w:rPr>
  </w:style>
  <w:style w:type="character" w:styleId="WW8Num11z1" w:customStyle="1">
    <w:name w:val="WW8Num11z1"/>
    <w:semiHidden/>
    <w:qFormat/>
    <w:rsid w:val="00244179"/>
    <w:rPr>
      <w:rFonts w:ascii="Courier New" w:hAnsi="Courier New" w:cs="Courier New"/>
    </w:rPr>
  </w:style>
  <w:style w:type="character" w:styleId="WW8Num11z2" w:customStyle="1">
    <w:name w:val="WW8Num11z2"/>
    <w:semiHidden/>
    <w:qFormat/>
    <w:rsid w:val="00244179"/>
    <w:rPr>
      <w:rFonts w:ascii="Wingdings" w:hAnsi="Wingdings"/>
    </w:rPr>
  </w:style>
  <w:style w:type="character" w:styleId="WW8Num12z0" w:customStyle="1">
    <w:name w:val="WW8Num12z0"/>
    <w:semiHidden/>
    <w:qFormat/>
    <w:rsid w:val="00244179"/>
    <w:rPr>
      <w:rFonts w:ascii="Symbol" w:hAnsi="Symbol"/>
    </w:rPr>
  </w:style>
  <w:style w:type="character" w:styleId="WW8Num12z1" w:customStyle="1">
    <w:name w:val="WW8Num12z1"/>
    <w:semiHidden/>
    <w:qFormat/>
    <w:rsid w:val="00244179"/>
    <w:rPr>
      <w:rFonts w:ascii="Courier New" w:hAnsi="Courier New" w:cs="Courier New"/>
    </w:rPr>
  </w:style>
  <w:style w:type="character" w:styleId="WW8Num12z2" w:customStyle="1">
    <w:name w:val="WW8Num12z2"/>
    <w:semiHidden/>
    <w:qFormat/>
    <w:rsid w:val="00244179"/>
    <w:rPr>
      <w:rFonts w:ascii="Wingdings" w:hAnsi="Wingdings"/>
    </w:rPr>
  </w:style>
  <w:style w:type="character" w:styleId="WW8Num13z0" w:customStyle="1">
    <w:name w:val="WW8Num13z0"/>
    <w:semiHidden/>
    <w:qFormat/>
    <w:rsid w:val="00244179"/>
    <w:rPr>
      <w:rFonts w:ascii="Wingdings" w:hAnsi="Wingdings"/>
    </w:rPr>
  </w:style>
  <w:style w:type="character" w:styleId="WW8Num13z1" w:customStyle="1">
    <w:name w:val="WW8Num13z1"/>
    <w:semiHidden/>
    <w:qFormat/>
    <w:rsid w:val="00244179"/>
    <w:rPr>
      <w:rFonts w:ascii="Courier New" w:hAnsi="Courier New" w:cs="Courier New"/>
    </w:rPr>
  </w:style>
  <w:style w:type="character" w:styleId="WW8Num13z3" w:customStyle="1">
    <w:name w:val="WW8Num13z3"/>
    <w:semiHidden/>
    <w:qFormat/>
    <w:rsid w:val="00244179"/>
    <w:rPr>
      <w:rFonts w:ascii="Symbol" w:hAnsi="Symbol"/>
    </w:rPr>
  </w:style>
  <w:style w:type="character" w:styleId="WW8Num14z0" w:customStyle="1">
    <w:name w:val="WW8Num14z0"/>
    <w:semiHidden/>
    <w:qFormat/>
    <w:rsid w:val="00244179"/>
    <w:rPr>
      <w:rFonts w:ascii="Symbol" w:hAnsi="Symbol"/>
    </w:rPr>
  </w:style>
  <w:style w:type="character" w:styleId="WW8Num14z1" w:customStyle="1">
    <w:name w:val="WW8Num14z1"/>
    <w:semiHidden/>
    <w:qFormat/>
    <w:rsid w:val="00244179"/>
    <w:rPr>
      <w:rFonts w:ascii="Courier New" w:hAnsi="Courier New" w:cs="Courier New"/>
    </w:rPr>
  </w:style>
  <w:style w:type="character" w:styleId="WW8Num14z2" w:customStyle="1">
    <w:name w:val="WW8Num14z2"/>
    <w:semiHidden/>
    <w:qFormat/>
    <w:rsid w:val="00244179"/>
    <w:rPr>
      <w:rFonts w:ascii="Wingdings" w:hAnsi="Wingdings"/>
    </w:rPr>
  </w:style>
  <w:style w:type="character" w:styleId="WW8Num15z0" w:customStyle="1">
    <w:name w:val="WW8Num15z0"/>
    <w:semiHidden/>
    <w:qFormat/>
    <w:rsid w:val="00244179"/>
    <w:rPr>
      <w:rFonts w:ascii="Wingdings" w:hAnsi="Wingdings"/>
    </w:rPr>
  </w:style>
  <w:style w:type="character" w:styleId="WW8Num15z1" w:customStyle="1">
    <w:name w:val="WW8Num15z1"/>
    <w:semiHidden/>
    <w:qFormat/>
    <w:rsid w:val="00244179"/>
    <w:rPr>
      <w:rFonts w:ascii="Courier New" w:hAnsi="Courier New" w:cs="Courier New"/>
    </w:rPr>
  </w:style>
  <w:style w:type="character" w:styleId="WW8Num15z3" w:customStyle="1">
    <w:name w:val="WW8Num15z3"/>
    <w:semiHidden/>
    <w:qFormat/>
    <w:rsid w:val="00244179"/>
    <w:rPr>
      <w:rFonts w:ascii="Symbol" w:hAnsi="Symbol"/>
    </w:rPr>
  </w:style>
  <w:style w:type="character" w:styleId="WW8Num16z0" w:customStyle="1">
    <w:name w:val="WW8Num16z0"/>
    <w:semiHidden/>
    <w:qFormat/>
    <w:rsid w:val="00244179"/>
    <w:rPr>
      <w:rFonts w:ascii="Wingdings" w:hAnsi="Wingdings"/>
    </w:rPr>
  </w:style>
  <w:style w:type="character" w:styleId="WW8Num16z1" w:customStyle="1">
    <w:name w:val="WW8Num16z1"/>
    <w:semiHidden/>
    <w:qFormat/>
    <w:rsid w:val="00244179"/>
    <w:rPr>
      <w:rFonts w:ascii="Courier New" w:hAnsi="Courier New" w:cs="Courier New"/>
    </w:rPr>
  </w:style>
  <w:style w:type="character" w:styleId="WW8Num16z3" w:customStyle="1">
    <w:name w:val="WW8Num16z3"/>
    <w:semiHidden/>
    <w:qFormat/>
    <w:rsid w:val="00244179"/>
    <w:rPr>
      <w:rFonts w:ascii="Symbol" w:hAnsi="Symbol"/>
    </w:rPr>
  </w:style>
  <w:style w:type="character" w:styleId="WW8Num17z0" w:customStyle="1">
    <w:name w:val="WW8Num17z0"/>
    <w:semiHidden/>
    <w:qFormat/>
    <w:rsid w:val="00244179"/>
    <w:rPr>
      <w:rFonts w:ascii="Symbol" w:hAnsi="Symbol"/>
    </w:rPr>
  </w:style>
  <w:style w:type="character" w:styleId="WW8Num17z1" w:customStyle="1">
    <w:name w:val="WW8Num17z1"/>
    <w:semiHidden/>
    <w:qFormat/>
    <w:rsid w:val="00244179"/>
    <w:rPr>
      <w:rFonts w:ascii="Courier New" w:hAnsi="Courier New" w:cs="Courier New"/>
    </w:rPr>
  </w:style>
  <w:style w:type="character" w:styleId="WW8Num17z2" w:customStyle="1">
    <w:name w:val="WW8Num17z2"/>
    <w:semiHidden/>
    <w:qFormat/>
    <w:rsid w:val="00244179"/>
    <w:rPr>
      <w:rFonts w:ascii="Wingdings" w:hAnsi="Wingdings"/>
    </w:rPr>
  </w:style>
  <w:style w:type="character" w:styleId="WW8Num18z0" w:customStyle="1">
    <w:name w:val="WW8Num18z0"/>
    <w:semiHidden/>
    <w:qFormat/>
    <w:rsid w:val="00244179"/>
    <w:rPr>
      <w:rFonts w:ascii="Wingdings" w:hAnsi="Wingdings"/>
    </w:rPr>
  </w:style>
  <w:style w:type="character" w:styleId="WW8Num18z1" w:customStyle="1">
    <w:name w:val="WW8Num18z1"/>
    <w:semiHidden/>
    <w:qFormat/>
    <w:rsid w:val="00244179"/>
    <w:rPr>
      <w:rFonts w:ascii="Courier New" w:hAnsi="Courier New" w:cs="Courier New"/>
    </w:rPr>
  </w:style>
  <w:style w:type="character" w:styleId="WW8Num18z3" w:customStyle="1">
    <w:name w:val="WW8Num18z3"/>
    <w:semiHidden/>
    <w:qFormat/>
    <w:rsid w:val="00244179"/>
    <w:rPr>
      <w:rFonts w:ascii="Symbol" w:hAnsi="Symbol"/>
    </w:rPr>
  </w:style>
  <w:style w:type="character" w:styleId="WW8Num19z0" w:customStyle="1">
    <w:name w:val="WW8Num19z0"/>
    <w:semiHidden/>
    <w:qFormat/>
    <w:rsid w:val="00244179"/>
    <w:rPr>
      <w:rFonts w:ascii="Wingdings" w:hAnsi="Wingdings"/>
    </w:rPr>
  </w:style>
  <w:style w:type="character" w:styleId="WW8Num19z1" w:customStyle="1">
    <w:name w:val="WW8Num19z1"/>
    <w:semiHidden/>
    <w:qFormat/>
    <w:rsid w:val="00244179"/>
    <w:rPr>
      <w:rFonts w:ascii="Courier New" w:hAnsi="Courier New" w:cs="Courier New"/>
    </w:rPr>
  </w:style>
  <w:style w:type="character" w:styleId="WW8Num19z3" w:customStyle="1">
    <w:name w:val="WW8Num19z3"/>
    <w:semiHidden/>
    <w:qFormat/>
    <w:rsid w:val="00244179"/>
    <w:rPr>
      <w:rFonts w:ascii="Symbol" w:hAnsi="Symbol"/>
    </w:rPr>
  </w:style>
  <w:style w:type="character" w:styleId="WW8Num20z0" w:customStyle="1">
    <w:name w:val="WW8Num20z0"/>
    <w:semiHidden/>
    <w:qFormat/>
    <w:rsid w:val="00244179"/>
    <w:rPr>
      <w:rFonts w:ascii="Symbol" w:hAnsi="Symbol"/>
    </w:rPr>
  </w:style>
  <w:style w:type="character" w:styleId="WW8Num20z1" w:customStyle="1">
    <w:name w:val="WW8Num20z1"/>
    <w:semiHidden/>
    <w:qFormat/>
    <w:rsid w:val="00244179"/>
    <w:rPr>
      <w:rFonts w:ascii="Courier New" w:hAnsi="Courier New"/>
    </w:rPr>
  </w:style>
  <w:style w:type="character" w:styleId="WW8Num20z2" w:customStyle="1">
    <w:name w:val="WW8Num20z2"/>
    <w:semiHidden/>
    <w:qFormat/>
    <w:rsid w:val="00244179"/>
    <w:rPr>
      <w:rFonts w:ascii="Wingdings" w:hAnsi="Wingdings"/>
    </w:rPr>
  </w:style>
  <w:style w:type="character" w:styleId="WW8Num21z0" w:customStyle="1">
    <w:name w:val="WW8Num21z0"/>
    <w:semiHidden/>
    <w:qFormat/>
    <w:rsid w:val="00244179"/>
    <w:rPr>
      <w:rFonts w:ascii="Wingdings" w:hAnsi="Wingdings"/>
    </w:rPr>
  </w:style>
  <w:style w:type="character" w:styleId="WW8Num21z1" w:customStyle="1">
    <w:name w:val="WW8Num21z1"/>
    <w:semiHidden/>
    <w:qFormat/>
    <w:rsid w:val="00244179"/>
    <w:rPr>
      <w:rFonts w:ascii="Courier New" w:hAnsi="Courier New" w:cs="Courier New"/>
    </w:rPr>
  </w:style>
  <w:style w:type="character" w:styleId="WW8Num21z3" w:customStyle="1">
    <w:name w:val="WW8Num21z3"/>
    <w:semiHidden/>
    <w:qFormat/>
    <w:rsid w:val="00244179"/>
    <w:rPr>
      <w:rFonts w:ascii="Symbol" w:hAnsi="Symbol"/>
    </w:rPr>
  </w:style>
  <w:style w:type="character" w:styleId="WW8Num22z1" w:customStyle="1">
    <w:name w:val="WW8Num22z1"/>
    <w:semiHidden/>
    <w:qFormat/>
    <w:rsid w:val="00244179"/>
    <w:rPr>
      <w:rFonts w:ascii="Wingdings" w:hAnsi="Wingdings"/>
    </w:rPr>
  </w:style>
  <w:style w:type="character" w:styleId="WW8Num23z0" w:customStyle="1">
    <w:name w:val="WW8Num23z0"/>
    <w:semiHidden/>
    <w:qFormat/>
    <w:rsid w:val="00244179"/>
    <w:rPr>
      <w:rFonts w:ascii="Wingdings" w:hAnsi="Wingdings"/>
    </w:rPr>
  </w:style>
  <w:style w:type="character" w:styleId="WW8Num23z1" w:customStyle="1">
    <w:name w:val="WW8Num23z1"/>
    <w:semiHidden/>
    <w:qFormat/>
    <w:rsid w:val="00244179"/>
    <w:rPr>
      <w:rFonts w:ascii="Courier New" w:hAnsi="Courier New" w:cs="Courier New"/>
    </w:rPr>
  </w:style>
  <w:style w:type="character" w:styleId="WW8Num23z3" w:customStyle="1">
    <w:name w:val="WW8Num23z3"/>
    <w:semiHidden/>
    <w:qFormat/>
    <w:rsid w:val="00244179"/>
    <w:rPr>
      <w:rFonts w:ascii="Symbol" w:hAnsi="Symbol"/>
    </w:rPr>
  </w:style>
  <w:style w:type="character" w:styleId="WW8Num24z0" w:customStyle="1">
    <w:name w:val="WW8Num24z0"/>
    <w:semiHidden/>
    <w:qFormat/>
    <w:rsid w:val="00244179"/>
    <w:rPr>
      <w:rFonts w:ascii="Symbol" w:hAnsi="Symbol"/>
    </w:rPr>
  </w:style>
  <w:style w:type="character" w:styleId="WW8Num24z1" w:customStyle="1">
    <w:name w:val="WW8Num24z1"/>
    <w:semiHidden/>
    <w:qFormat/>
    <w:rsid w:val="00244179"/>
    <w:rPr>
      <w:rFonts w:ascii="Courier New" w:hAnsi="Courier New"/>
    </w:rPr>
  </w:style>
  <w:style w:type="character" w:styleId="WW8Num24z2" w:customStyle="1">
    <w:name w:val="WW8Num24z2"/>
    <w:semiHidden/>
    <w:qFormat/>
    <w:rsid w:val="00244179"/>
    <w:rPr>
      <w:rFonts w:ascii="Wingdings" w:hAnsi="Wingdings"/>
    </w:rPr>
  </w:style>
  <w:style w:type="character" w:styleId="WW8Num25z0" w:customStyle="1">
    <w:name w:val="WW8Num25z0"/>
    <w:semiHidden/>
    <w:qFormat/>
    <w:rsid w:val="00244179"/>
    <w:rPr>
      <w:rFonts w:ascii="Wingdings" w:hAnsi="Wingdings"/>
    </w:rPr>
  </w:style>
  <w:style w:type="character" w:styleId="WW8Num25z1" w:customStyle="1">
    <w:name w:val="WW8Num25z1"/>
    <w:semiHidden/>
    <w:qFormat/>
    <w:rsid w:val="00244179"/>
    <w:rPr>
      <w:rFonts w:ascii="Courier New" w:hAnsi="Courier New" w:cs="Courier New"/>
    </w:rPr>
  </w:style>
  <w:style w:type="character" w:styleId="WW8Num25z3" w:customStyle="1">
    <w:name w:val="WW8Num25z3"/>
    <w:semiHidden/>
    <w:qFormat/>
    <w:rsid w:val="00244179"/>
    <w:rPr>
      <w:rFonts w:ascii="Symbol" w:hAnsi="Symbol"/>
    </w:rPr>
  </w:style>
  <w:style w:type="character" w:styleId="WW8Num26z0" w:customStyle="1">
    <w:name w:val="WW8Num26z0"/>
    <w:semiHidden/>
    <w:qFormat/>
    <w:rsid w:val="00244179"/>
    <w:rPr>
      <w:rFonts w:ascii="Symbol" w:hAnsi="Symbol"/>
    </w:rPr>
  </w:style>
  <w:style w:type="character" w:styleId="WW8Num26z2" w:customStyle="1">
    <w:name w:val="WW8Num26z2"/>
    <w:semiHidden/>
    <w:qFormat/>
    <w:rsid w:val="00244179"/>
    <w:rPr>
      <w:rFonts w:ascii="Wingdings" w:hAnsi="Wingdings"/>
    </w:rPr>
  </w:style>
  <w:style w:type="character" w:styleId="WW8Num26z4" w:customStyle="1">
    <w:name w:val="WW8Num26z4"/>
    <w:semiHidden/>
    <w:qFormat/>
    <w:rsid w:val="00244179"/>
    <w:rPr>
      <w:rFonts w:ascii="Courier New" w:hAnsi="Courier New" w:cs="Courier New"/>
    </w:rPr>
  </w:style>
  <w:style w:type="character" w:styleId="WW8Num27z0" w:customStyle="1">
    <w:name w:val="WW8Num27z0"/>
    <w:semiHidden/>
    <w:qFormat/>
    <w:rsid w:val="00244179"/>
    <w:rPr>
      <w:rFonts w:ascii="Wingdings" w:hAnsi="Wingdings"/>
    </w:rPr>
  </w:style>
  <w:style w:type="character" w:styleId="WW8Num27z1" w:customStyle="1">
    <w:name w:val="WW8Num27z1"/>
    <w:semiHidden/>
    <w:qFormat/>
    <w:rsid w:val="00244179"/>
    <w:rPr>
      <w:rFonts w:ascii="Courier New" w:hAnsi="Courier New" w:cs="Courier New"/>
    </w:rPr>
  </w:style>
  <w:style w:type="character" w:styleId="WW8Num27z3" w:customStyle="1">
    <w:name w:val="WW8Num27z3"/>
    <w:semiHidden/>
    <w:qFormat/>
    <w:rsid w:val="00244179"/>
    <w:rPr>
      <w:rFonts w:ascii="Symbol" w:hAnsi="Symbol"/>
    </w:rPr>
  </w:style>
  <w:style w:type="character" w:styleId="WW8Num28z0" w:customStyle="1">
    <w:name w:val="WW8Num28z0"/>
    <w:semiHidden/>
    <w:qFormat/>
    <w:rsid w:val="00244179"/>
    <w:rPr>
      <w:rFonts w:ascii="Wingdings" w:hAnsi="Wingdings"/>
    </w:rPr>
  </w:style>
  <w:style w:type="character" w:styleId="WW8Num28z1" w:customStyle="1">
    <w:name w:val="WW8Num28z1"/>
    <w:semiHidden/>
    <w:qFormat/>
    <w:rsid w:val="00244179"/>
    <w:rPr>
      <w:rFonts w:ascii="Courier New" w:hAnsi="Courier New" w:cs="Courier New"/>
    </w:rPr>
  </w:style>
  <w:style w:type="character" w:styleId="WW8Num28z3" w:customStyle="1">
    <w:name w:val="WW8Num28z3"/>
    <w:semiHidden/>
    <w:qFormat/>
    <w:rsid w:val="00244179"/>
    <w:rPr>
      <w:rFonts w:ascii="Symbol" w:hAnsi="Symbol"/>
    </w:rPr>
  </w:style>
  <w:style w:type="character" w:styleId="WW8Num29z0" w:customStyle="1">
    <w:name w:val="WW8Num29z0"/>
    <w:semiHidden/>
    <w:qFormat/>
    <w:rsid w:val="00244179"/>
    <w:rPr>
      <w:rFonts w:ascii="Symbol" w:hAnsi="Symbol"/>
    </w:rPr>
  </w:style>
  <w:style w:type="character" w:styleId="WW8Num29z1" w:customStyle="1">
    <w:name w:val="WW8Num29z1"/>
    <w:semiHidden/>
    <w:qFormat/>
    <w:rsid w:val="00244179"/>
    <w:rPr>
      <w:rFonts w:ascii="Courier New" w:hAnsi="Courier New" w:cs="Courier New"/>
    </w:rPr>
  </w:style>
  <w:style w:type="character" w:styleId="WW8Num29z2" w:customStyle="1">
    <w:name w:val="WW8Num29z2"/>
    <w:semiHidden/>
    <w:qFormat/>
    <w:rsid w:val="00244179"/>
    <w:rPr>
      <w:rFonts w:ascii="Wingdings" w:hAnsi="Wingdings"/>
    </w:rPr>
  </w:style>
  <w:style w:type="character" w:styleId="WW8Num30z0" w:customStyle="1">
    <w:name w:val="WW8Num30z0"/>
    <w:semiHidden/>
    <w:qFormat/>
    <w:rsid w:val="00244179"/>
    <w:rPr>
      <w:rFonts w:ascii="Symbol" w:hAnsi="Symbol"/>
    </w:rPr>
  </w:style>
  <w:style w:type="character" w:styleId="WW8Num30z1" w:customStyle="1">
    <w:name w:val="WW8Num30z1"/>
    <w:semiHidden/>
    <w:qFormat/>
    <w:rsid w:val="00244179"/>
    <w:rPr>
      <w:rFonts w:ascii="Courier New" w:hAnsi="Courier New" w:cs="Courier New"/>
    </w:rPr>
  </w:style>
  <w:style w:type="character" w:styleId="WW8Num30z2" w:customStyle="1">
    <w:name w:val="WW8Num30z2"/>
    <w:semiHidden/>
    <w:qFormat/>
    <w:rsid w:val="00244179"/>
    <w:rPr>
      <w:rFonts w:ascii="Wingdings" w:hAnsi="Wingdings"/>
    </w:rPr>
  </w:style>
  <w:style w:type="character" w:styleId="WW8Num31z0" w:customStyle="1">
    <w:name w:val="WW8Num31z0"/>
    <w:semiHidden/>
    <w:qFormat/>
    <w:rsid w:val="00244179"/>
    <w:rPr>
      <w:rFonts w:ascii="Symbol" w:hAnsi="Symbol"/>
    </w:rPr>
  </w:style>
  <w:style w:type="character" w:styleId="WW8Num31z1" w:customStyle="1">
    <w:name w:val="WW8Num31z1"/>
    <w:semiHidden/>
    <w:qFormat/>
    <w:rsid w:val="00244179"/>
    <w:rPr>
      <w:rFonts w:ascii="Courier New" w:hAnsi="Courier New" w:cs="Tahoma"/>
    </w:rPr>
  </w:style>
  <w:style w:type="character" w:styleId="WW8Num31z2" w:customStyle="1">
    <w:name w:val="WW8Num31z2"/>
    <w:semiHidden/>
    <w:qFormat/>
    <w:rsid w:val="00244179"/>
    <w:rPr>
      <w:rFonts w:ascii="Wingdings" w:hAnsi="Wingdings"/>
    </w:rPr>
  </w:style>
  <w:style w:type="character" w:styleId="WW8Num32z0" w:customStyle="1">
    <w:name w:val="WW8Num32z0"/>
    <w:semiHidden/>
    <w:qFormat/>
    <w:rsid w:val="00244179"/>
    <w:rPr>
      <w:rFonts w:ascii="Symbol" w:hAnsi="Symbol"/>
    </w:rPr>
  </w:style>
  <w:style w:type="character" w:styleId="WW8Num32z1" w:customStyle="1">
    <w:name w:val="WW8Num32z1"/>
    <w:semiHidden/>
    <w:qFormat/>
    <w:rsid w:val="00244179"/>
    <w:rPr>
      <w:rFonts w:ascii="Courier New" w:hAnsi="Courier New" w:cs="Courier New"/>
    </w:rPr>
  </w:style>
  <w:style w:type="character" w:styleId="WW8Num32z2" w:customStyle="1">
    <w:name w:val="WW8Num32z2"/>
    <w:semiHidden/>
    <w:qFormat/>
    <w:rsid w:val="00244179"/>
    <w:rPr>
      <w:rFonts w:ascii="Wingdings" w:hAnsi="Wingdings"/>
    </w:rPr>
  </w:style>
  <w:style w:type="character" w:styleId="WW8Num33z0" w:customStyle="1">
    <w:name w:val="WW8Num33z0"/>
    <w:semiHidden/>
    <w:qFormat/>
    <w:rsid w:val="00244179"/>
    <w:rPr>
      <w:rFonts w:ascii="Wingdings" w:hAnsi="Wingdings"/>
    </w:rPr>
  </w:style>
  <w:style w:type="character" w:styleId="WW8Num33z1" w:customStyle="1">
    <w:name w:val="WW8Num33z1"/>
    <w:semiHidden/>
    <w:qFormat/>
    <w:rsid w:val="00244179"/>
    <w:rPr>
      <w:rFonts w:ascii="Courier New" w:hAnsi="Courier New" w:cs="Courier New"/>
    </w:rPr>
  </w:style>
  <w:style w:type="character" w:styleId="WW8Num33z3" w:customStyle="1">
    <w:name w:val="WW8Num33z3"/>
    <w:semiHidden/>
    <w:qFormat/>
    <w:rsid w:val="00244179"/>
    <w:rPr>
      <w:rFonts w:ascii="Symbol" w:hAnsi="Symbol"/>
    </w:rPr>
  </w:style>
  <w:style w:type="character" w:styleId="WW8Num35z0" w:customStyle="1">
    <w:name w:val="WW8Num35z0"/>
    <w:semiHidden/>
    <w:qFormat/>
    <w:rsid w:val="00244179"/>
    <w:rPr>
      <w:rFonts w:ascii="Symbol" w:hAnsi="Symbol"/>
    </w:rPr>
  </w:style>
  <w:style w:type="character" w:styleId="WW8Num35z1" w:customStyle="1">
    <w:name w:val="WW8Num35z1"/>
    <w:semiHidden/>
    <w:qFormat/>
    <w:rsid w:val="00244179"/>
    <w:rPr>
      <w:rFonts w:ascii="Courier New" w:hAnsi="Courier New" w:cs="Courier New"/>
    </w:rPr>
  </w:style>
  <w:style w:type="character" w:styleId="WW8Num35z2" w:customStyle="1">
    <w:name w:val="WW8Num35z2"/>
    <w:semiHidden/>
    <w:qFormat/>
    <w:rsid w:val="00244179"/>
    <w:rPr>
      <w:rFonts w:ascii="Wingdings" w:hAnsi="Wingdings"/>
    </w:rPr>
  </w:style>
  <w:style w:type="character" w:styleId="WW8Num36z0" w:customStyle="1">
    <w:name w:val="WW8Num36z0"/>
    <w:semiHidden/>
    <w:qFormat/>
    <w:rsid w:val="00244179"/>
    <w:rPr>
      <w:rFonts w:ascii="Symbol" w:hAnsi="Symbol"/>
    </w:rPr>
  </w:style>
  <w:style w:type="character" w:styleId="WW8Num36z1" w:customStyle="1">
    <w:name w:val="WW8Num36z1"/>
    <w:semiHidden/>
    <w:qFormat/>
    <w:rsid w:val="00244179"/>
    <w:rPr>
      <w:rFonts w:ascii="Courier New" w:hAnsi="Courier New" w:cs="Courier New"/>
    </w:rPr>
  </w:style>
  <w:style w:type="character" w:styleId="WW8Num37z0" w:customStyle="1">
    <w:name w:val="WW8Num37z0"/>
    <w:semiHidden/>
    <w:qFormat/>
    <w:rsid w:val="00244179"/>
    <w:rPr>
      <w:rFonts w:ascii="Wingdings" w:hAnsi="Wingdings"/>
    </w:rPr>
  </w:style>
  <w:style w:type="character" w:styleId="WW8Num37z1" w:customStyle="1">
    <w:name w:val="WW8Num37z1"/>
    <w:semiHidden/>
    <w:qFormat/>
    <w:rsid w:val="00244179"/>
    <w:rPr>
      <w:rFonts w:ascii="Courier New" w:hAnsi="Courier New" w:cs="Courier New"/>
    </w:rPr>
  </w:style>
  <w:style w:type="character" w:styleId="WW8Num37z3" w:customStyle="1">
    <w:name w:val="WW8Num37z3"/>
    <w:semiHidden/>
    <w:qFormat/>
    <w:rsid w:val="00244179"/>
    <w:rPr>
      <w:rFonts w:ascii="Symbol" w:hAnsi="Symbol"/>
    </w:rPr>
  </w:style>
  <w:style w:type="character" w:styleId="WW8Num38z0" w:customStyle="1">
    <w:name w:val="WW8Num38z0"/>
    <w:semiHidden/>
    <w:qFormat/>
    <w:rsid w:val="00244179"/>
    <w:rPr>
      <w:rFonts w:ascii="Wingdings" w:hAnsi="Wingdings"/>
    </w:rPr>
  </w:style>
  <w:style w:type="character" w:styleId="WW8Num38z1" w:customStyle="1">
    <w:name w:val="WW8Num38z1"/>
    <w:semiHidden/>
    <w:qFormat/>
    <w:rsid w:val="00244179"/>
    <w:rPr>
      <w:rFonts w:ascii="Courier New" w:hAnsi="Courier New" w:cs="Courier New"/>
    </w:rPr>
  </w:style>
  <w:style w:type="character" w:styleId="WW8Num38z3" w:customStyle="1">
    <w:name w:val="WW8Num38z3"/>
    <w:semiHidden/>
    <w:qFormat/>
    <w:rsid w:val="00244179"/>
    <w:rPr>
      <w:rFonts w:ascii="Symbol" w:hAnsi="Symbol"/>
    </w:rPr>
  </w:style>
  <w:style w:type="character" w:styleId="WW8Num39z0" w:customStyle="1">
    <w:name w:val="WW8Num39z0"/>
    <w:semiHidden/>
    <w:qFormat/>
    <w:rsid w:val="00244179"/>
    <w:rPr>
      <w:rFonts w:ascii="Arial Narrow" w:hAnsi="Arial Narrow"/>
    </w:rPr>
  </w:style>
  <w:style w:type="character" w:styleId="WW8Num39z1" w:customStyle="1">
    <w:name w:val="WW8Num39z1"/>
    <w:semiHidden/>
    <w:qFormat/>
    <w:rsid w:val="00244179"/>
    <w:rPr>
      <w:rFonts w:ascii="Courier New" w:hAnsi="Courier New" w:cs="Courier New"/>
    </w:rPr>
  </w:style>
  <w:style w:type="character" w:styleId="WW8Num39z2" w:customStyle="1">
    <w:name w:val="WW8Num39z2"/>
    <w:semiHidden/>
    <w:qFormat/>
    <w:rsid w:val="00244179"/>
    <w:rPr>
      <w:rFonts w:ascii="Wingdings" w:hAnsi="Wingdings"/>
    </w:rPr>
  </w:style>
  <w:style w:type="character" w:styleId="WW8Num39z3" w:customStyle="1">
    <w:name w:val="WW8Num39z3"/>
    <w:semiHidden/>
    <w:qFormat/>
    <w:rsid w:val="00244179"/>
    <w:rPr>
      <w:rFonts w:ascii="Symbol" w:hAnsi="Symbol"/>
    </w:rPr>
  </w:style>
  <w:style w:type="character" w:styleId="WW8Num41z0" w:customStyle="1">
    <w:name w:val="WW8Num41z0"/>
    <w:semiHidden/>
    <w:qFormat/>
    <w:rsid w:val="00244179"/>
    <w:rPr>
      <w:rFonts w:ascii="Wingdings" w:hAnsi="Wingdings"/>
    </w:rPr>
  </w:style>
  <w:style w:type="character" w:styleId="WW8Num41z1" w:customStyle="1">
    <w:name w:val="WW8Num41z1"/>
    <w:semiHidden/>
    <w:qFormat/>
    <w:rsid w:val="00244179"/>
    <w:rPr>
      <w:rFonts w:ascii="Courier New" w:hAnsi="Courier New" w:cs="Courier New"/>
    </w:rPr>
  </w:style>
  <w:style w:type="character" w:styleId="WW8Num41z3" w:customStyle="1">
    <w:name w:val="WW8Num41z3"/>
    <w:semiHidden/>
    <w:qFormat/>
    <w:rsid w:val="00244179"/>
    <w:rPr>
      <w:rFonts w:ascii="Symbol" w:hAnsi="Symbol"/>
    </w:rPr>
  </w:style>
  <w:style w:type="character" w:styleId="WW8Num42z0" w:customStyle="1">
    <w:name w:val="WW8Num42z0"/>
    <w:semiHidden/>
    <w:qFormat/>
    <w:rsid w:val="00244179"/>
    <w:rPr>
      <w:rFonts w:ascii="Wingdings" w:hAnsi="Wingdings"/>
    </w:rPr>
  </w:style>
  <w:style w:type="character" w:styleId="WW8Num42z1" w:customStyle="1">
    <w:name w:val="WW8Num42z1"/>
    <w:semiHidden/>
    <w:qFormat/>
    <w:rsid w:val="00244179"/>
    <w:rPr>
      <w:rFonts w:ascii="Courier New" w:hAnsi="Courier New" w:cs="Courier New"/>
    </w:rPr>
  </w:style>
  <w:style w:type="character" w:styleId="WW8Num42z3" w:customStyle="1">
    <w:name w:val="WW8Num42z3"/>
    <w:semiHidden/>
    <w:qFormat/>
    <w:rsid w:val="00244179"/>
    <w:rPr>
      <w:rFonts w:ascii="Symbol" w:hAnsi="Symbol"/>
    </w:rPr>
  </w:style>
  <w:style w:type="character" w:styleId="WW8Num43z0" w:customStyle="1">
    <w:name w:val="WW8Num43z0"/>
    <w:semiHidden/>
    <w:qFormat/>
    <w:rsid w:val="00244179"/>
    <w:rPr>
      <w:rFonts w:ascii="Symbol" w:hAnsi="Symbol"/>
    </w:rPr>
  </w:style>
  <w:style w:type="character" w:styleId="WW8Num43z1" w:customStyle="1">
    <w:name w:val="WW8Num43z1"/>
    <w:semiHidden/>
    <w:qFormat/>
    <w:rsid w:val="00244179"/>
    <w:rPr>
      <w:rFonts w:ascii="Courier New" w:hAnsi="Courier New" w:cs="Courier New"/>
    </w:rPr>
  </w:style>
  <w:style w:type="character" w:styleId="WW8Num43z2" w:customStyle="1">
    <w:name w:val="WW8Num43z2"/>
    <w:semiHidden/>
    <w:qFormat/>
    <w:rsid w:val="00244179"/>
    <w:rPr>
      <w:rFonts w:ascii="Wingdings" w:hAnsi="Wingdings"/>
    </w:rPr>
  </w:style>
  <w:style w:type="character" w:styleId="WW8Num44z0" w:customStyle="1">
    <w:name w:val="WW8Num44z0"/>
    <w:semiHidden/>
    <w:qFormat/>
    <w:rsid w:val="00244179"/>
    <w:rPr>
      <w:rFonts w:ascii="Symbol" w:hAnsi="Symbol"/>
    </w:rPr>
  </w:style>
  <w:style w:type="character" w:styleId="WW8Num44z1" w:customStyle="1">
    <w:name w:val="WW8Num44z1"/>
    <w:semiHidden/>
    <w:qFormat/>
    <w:rsid w:val="00244179"/>
    <w:rPr>
      <w:rFonts w:ascii="Courier New" w:hAnsi="Courier New" w:cs="Courier New"/>
    </w:rPr>
  </w:style>
  <w:style w:type="character" w:styleId="WW8Num44z2" w:customStyle="1">
    <w:name w:val="WW8Num44z2"/>
    <w:semiHidden/>
    <w:qFormat/>
    <w:rsid w:val="00244179"/>
    <w:rPr>
      <w:rFonts w:ascii="Wingdings" w:hAnsi="Wingdings"/>
    </w:rPr>
  </w:style>
  <w:style w:type="character" w:styleId="WW8Num45z0" w:customStyle="1">
    <w:name w:val="WW8Num45z0"/>
    <w:semiHidden/>
    <w:qFormat/>
    <w:rsid w:val="00244179"/>
    <w:rPr>
      <w:rFonts w:ascii="Symbol" w:hAnsi="Symbol"/>
    </w:rPr>
  </w:style>
  <w:style w:type="character" w:styleId="WW8Num45z1" w:customStyle="1">
    <w:name w:val="WW8Num45z1"/>
    <w:semiHidden/>
    <w:qFormat/>
    <w:rsid w:val="00244179"/>
    <w:rPr>
      <w:rFonts w:ascii="Courier New" w:hAnsi="Courier New" w:cs="Courier New"/>
    </w:rPr>
  </w:style>
  <w:style w:type="character" w:styleId="WW8Num45z2" w:customStyle="1">
    <w:name w:val="WW8Num45z2"/>
    <w:semiHidden/>
    <w:qFormat/>
    <w:rsid w:val="00244179"/>
    <w:rPr>
      <w:rFonts w:ascii="Wingdings" w:hAnsi="Wingdings"/>
    </w:rPr>
  </w:style>
  <w:style w:type="character" w:styleId="WW8Num46z0" w:customStyle="1">
    <w:name w:val="WW8Num46z0"/>
    <w:semiHidden/>
    <w:qFormat/>
    <w:rsid w:val="00244179"/>
    <w:rPr>
      <w:rFonts w:ascii="Wingdings" w:hAnsi="Wingdings"/>
    </w:rPr>
  </w:style>
  <w:style w:type="character" w:styleId="WW8Num46z1" w:customStyle="1">
    <w:name w:val="WW8Num46z1"/>
    <w:semiHidden/>
    <w:qFormat/>
    <w:rsid w:val="00244179"/>
    <w:rPr>
      <w:rFonts w:ascii="Courier New" w:hAnsi="Courier New" w:cs="Courier New"/>
    </w:rPr>
  </w:style>
  <w:style w:type="character" w:styleId="WW8Num46z3" w:customStyle="1">
    <w:name w:val="WW8Num46z3"/>
    <w:semiHidden/>
    <w:qFormat/>
    <w:rsid w:val="00244179"/>
    <w:rPr>
      <w:rFonts w:ascii="Symbol" w:hAnsi="Symbol"/>
    </w:rPr>
  </w:style>
  <w:style w:type="character" w:styleId="WW8Num47z0" w:customStyle="1">
    <w:name w:val="WW8Num47z0"/>
    <w:semiHidden/>
    <w:qFormat/>
    <w:rsid w:val="00244179"/>
    <w:rPr>
      <w:rFonts w:ascii="Symbol" w:hAnsi="Symbol"/>
    </w:rPr>
  </w:style>
  <w:style w:type="character" w:styleId="WW8Num47z1" w:customStyle="1">
    <w:name w:val="WW8Num47z1"/>
    <w:semiHidden/>
    <w:qFormat/>
    <w:rsid w:val="00244179"/>
    <w:rPr>
      <w:rFonts w:ascii="Courier New" w:hAnsi="Courier New" w:cs="Courier New"/>
    </w:rPr>
  </w:style>
  <w:style w:type="character" w:styleId="WW8Num47z2" w:customStyle="1">
    <w:name w:val="WW8Num47z2"/>
    <w:semiHidden/>
    <w:qFormat/>
    <w:rsid w:val="00244179"/>
    <w:rPr>
      <w:rFonts w:ascii="Wingdings" w:hAnsi="Wingdings"/>
    </w:rPr>
  </w:style>
  <w:style w:type="character" w:styleId="WW8Num48z1" w:customStyle="1">
    <w:name w:val="WW8Num48z1"/>
    <w:semiHidden/>
    <w:qFormat/>
    <w:rsid w:val="00244179"/>
    <w:rPr>
      <w:rFonts w:ascii="Wingdings" w:hAnsi="Wingdings"/>
    </w:rPr>
  </w:style>
  <w:style w:type="character" w:styleId="WW8Num49z0" w:customStyle="1">
    <w:name w:val="WW8Num49z0"/>
    <w:semiHidden/>
    <w:qFormat/>
    <w:rsid w:val="00244179"/>
    <w:rPr>
      <w:rFonts w:ascii="Wingdings" w:hAnsi="Wingdings"/>
    </w:rPr>
  </w:style>
  <w:style w:type="character" w:styleId="WW8Num49z1" w:customStyle="1">
    <w:name w:val="WW8Num49z1"/>
    <w:semiHidden/>
    <w:qFormat/>
    <w:rsid w:val="00244179"/>
    <w:rPr>
      <w:rFonts w:ascii="Wingdings" w:hAnsi="Wingdings" w:eastAsia="Wingdings" w:cs="Wingdings"/>
    </w:rPr>
  </w:style>
  <w:style w:type="character" w:styleId="WW8Num49z3" w:customStyle="1">
    <w:name w:val="WW8Num49z3"/>
    <w:semiHidden/>
    <w:qFormat/>
    <w:rsid w:val="00244179"/>
    <w:rPr>
      <w:rFonts w:ascii="Symbol" w:hAnsi="Symbol"/>
    </w:rPr>
  </w:style>
  <w:style w:type="character" w:styleId="WW8Num49z4" w:customStyle="1">
    <w:name w:val="WW8Num49z4"/>
    <w:semiHidden/>
    <w:qFormat/>
    <w:rsid w:val="00244179"/>
    <w:rPr>
      <w:rFonts w:ascii="Courier New" w:hAnsi="Courier New" w:cs="Courier New"/>
    </w:rPr>
  </w:style>
  <w:style w:type="character" w:styleId="WW8Num50z0" w:customStyle="1">
    <w:name w:val="WW8Num50z0"/>
    <w:semiHidden/>
    <w:qFormat/>
    <w:rsid w:val="00244179"/>
    <w:rPr>
      <w:rFonts w:ascii="Wingdings" w:hAnsi="Wingdings"/>
    </w:rPr>
  </w:style>
  <w:style w:type="character" w:styleId="WW8Num50z1" w:customStyle="1">
    <w:name w:val="WW8Num50z1"/>
    <w:semiHidden/>
    <w:qFormat/>
    <w:rsid w:val="00244179"/>
    <w:rPr>
      <w:rFonts w:ascii="Courier New" w:hAnsi="Courier New" w:cs="Courier New"/>
    </w:rPr>
  </w:style>
  <w:style w:type="character" w:styleId="WW8Num50z3" w:customStyle="1">
    <w:name w:val="WW8Num50z3"/>
    <w:semiHidden/>
    <w:qFormat/>
    <w:rsid w:val="00244179"/>
    <w:rPr>
      <w:rFonts w:ascii="Symbol" w:hAnsi="Symbol"/>
    </w:rPr>
  </w:style>
  <w:style w:type="character" w:styleId="WW8Num51z0" w:customStyle="1">
    <w:name w:val="WW8Num51z0"/>
    <w:semiHidden/>
    <w:qFormat/>
    <w:rsid w:val="00244179"/>
    <w:rPr>
      <w:rFonts w:ascii="Symbol" w:hAnsi="Symbol"/>
    </w:rPr>
  </w:style>
  <w:style w:type="character" w:styleId="WW8Num51z1" w:customStyle="1">
    <w:name w:val="WW8Num51z1"/>
    <w:semiHidden/>
    <w:qFormat/>
    <w:rsid w:val="00244179"/>
    <w:rPr>
      <w:rFonts w:ascii="Courier New" w:hAnsi="Courier New" w:cs="Courier New"/>
    </w:rPr>
  </w:style>
  <w:style w:type="character" w:styleId="WW8Num51z2" w:customStyle="1">
    <w:name w:val="WW8Num51z2"/>
    <w:semiHidden/>
    <w:qFormat/>
    <w:rsid w:val="00244179"/>
    <w:rPr>
      <w:rFonts w:ascii="Wingdings" w:hAnsi="Wingdings"/>
    </w:rPr>
  </w:style>
  <w:style w:type="character" w:styleId="WW8Num52z0" w:customStyle="1">
    <w:name w:val="WW8Num52z0"/>
    <w:semiHidden/>
    <w:qFormat/>
    <w:rsid w:val="00244179"/>
    <w:rPr>
      <w:rFonts w:ascii="Wingdings" w:hAnsi="Wingdings"/>
    </w:rPr>
  </w:style>
  <w:style w:type="character" w:styleId="WW8Num52z1" w:customStyle="1">
    <w:name w:val="WW8Num52z1"/>
    <w:semiHidden/>
    <w:qFormat/>
    <w:rsid w:val="00244179"/>
    <w:rPr>
      <w:rFonts w:ascii="Courier New" w:hAnsi="Courier New" w:cs="Courier New"/>
    </w:rPr>
  </w:style>
  <w:style w:type="character" w:styleId="WW8Num52z3" w:customStyle="1">
    <w:name w:val="WW8Num52z3"/>
    <w:semiHidden/>
    <w:qFormat/>
    <w:rsid w:val="00244179"/>
    <w:rPr>
      <w:rFonts w:ascii="Symbol" w:hAnsi="Symbol"/>
    </w:rPr>
  </w:style>
  <w:style w:type="character" w:styleId="WW8Num53z1" w:customStyle="1">
    <w:name w:val="WW8Num53z1"/>
    <w:semiHidden/>
    <w:qFormat/>
    <w:rsid w:val="00244179"/>
    <w:rPr>
      <w:rFonts w:eastAsia="Arial"/>
    </w:rPr>
  </w:style>
  <w:style w:type="character" w:styleId="WW8Num54z0" w:customStyle="1">
    <w:name w:val="WW8Num54z0"/>
    <w:semiHidden/>
    <w:qFormat/>
    <w:rsid w:val="00244179"/>
    <w:rPr>
      <w:rFonts w:ascii="Symbol" w:hAnsi="Symbol"/>
    </w:rPr>
  </w:style>
  <w:style w:type="character" w:styleId="WW8Num54z1" w:customStyle="1">
    <w:name w:val="WW8Num54z1"/>
    <w:semiHidden/>
    <w:qFormat/>
    <w:rsid w:val="00244179"/>
    <w:rPr>
      <w:rFonts w:ascii="Courier New" w:hAnsi="Courier New" w:cs="Courier New"/>
    </w:rPr>
  </w:style>
  <w:style w:type="character" w:styleId="WW8Num54z2" w:customStyle="1">
    <w:name w:val="WW8Num54z2"/>
    <w:semiHidden/>
    <w:qFormat/>
    <w:rsid w:val="00244179"/>
    <w:rPr>
      <w:rFonts w:ascii="Wingdings" w:hAnsi="Wingdings"/>
    </w:rPr>
  </w:style>
  <w:style w:type="character" w:styleId="WW8Num55z0" w:customStyle="1">
    <w:name w:val="WW8Num55z0"/>
    <w:semiHidden/>
    <w:qFormat/>
    <w:rsid w:val="00244179"/>
    <w:rPr>
      <w:rFonts w:ascii="Wingdings" w:hAnsi="Wingdings"/>
    </w:rPr>
  </w:style>
  <w:style w:type="character" w:styleId="WW8Num55z1" w:customStyle="1">
    <w:name w:val="WW8Num55z1"/>
    <w:semiHidden/>
    <w:qFormat/>
    <w:rsid w:val="00244179"/>
    <w:rPr>
      <w:rFonts w:ascii="Courier New" w:hAnsi="Courier New" w:cs="Courier New"/>
    </w:rPr>
  </w:style>
  <w:style w:type="character" w:styleId="WW8Num55z3" w:customStyle="1">
    <w:name w:val="WW8Num55z3"/>
    <w:semiHidden/>
    <w:qFormat/>
    <w:rsid w:val="00244179"/>
    <w:rPr>
      <w:rFonts w:ascii="Symbol" w:hAnsi="Symbol"/>
    </w:rPr>
  </w:style>
  <w:style w:type="character" w:styleId="WW8Num56z0" w:customStyle="1">
    <w:name w:val="WW8Num56z0"/>
    <w:semiHidden/>
    <w:qFormat/>
    <w:rsid w:val="00244179"/>
    <w:rPr>
      <w:rFonts w:ascii="Symbol" w:hAnsi="Symbol"/>
    </w:rPr>
  </w:style>
  <w:style w:type="character" w:styleId="WW8Num56z2" w:customStyle="1">
    <w:name w:val="WW8Num56z2"/>
    <w:semiHidden/>
    <w:qFormat/>
    <w:rsid w:val="00244179"/>
    <w:rPr>
      <w:rFonts w:ascii="Wingdings" w:hAnsi="Wingdings"/>
    </w:rPr>
  </w:style>
  <w:style w:type="character" w:styleId="WW8Num56z4" w:customStyle="1">
    <w:name w:val="WW8Num56z4"/>
    <w:semiHidden/>
    <w:qFormat/>
    <w:rsid w:val="00244179"/>
    <w:rPr>
      <w:rFonts w:ascii="Courier New" w:hAnsi="Courier New" w:cs="Courier New"/>
    </w:rPr>
  </w:style>
  <w:style w:type="character" w:styleId="WW8Num57z0" w:customStyle="1">
    <w:name w:val="WW8Num57z0"/>
    <w:semiHidden/>
    <w:qFormat/>
    <w:rsid w:val="00244179"/>
    <w:rPr>
      <w:rFonts w:ascii="Symbol" w:hAnsi="Symbol"/>
    </w:rPr>
  </w:style>
  <w:style w:type="character" w:styleId="WW8Num57z1" w:customStyle="1">
    <w:name w:val="WW8Num57z1"/>
    <w:semiHidden/>
    <w:qFormat/>
    <w:rsid w:val="00244179"/>
    <w:rPr>
      <w:rFonts w:ascii="Courier New" w:hAnsi="Courier New" w:cs="Courier New"/>
    </w:rPr>
  </w:style>
  <w:style w:type="character" w:styleId="WW8Num57z2" w:customStyle="1">
    <w:name w:val="WW8Num57z2"/>
    <w:semiHidden/>
    <w:qFormat/>
    <w:rsid w:val="00244179"/>
    <w:rPr>
      <w:rFonts w:ascii="Wingdings" w:hAnsi="Wingdings"/>
    </w:rPr>
  </w:style>
  <w:style w:type="character" w:styleId="WW8Num58z0" w:customStyle="1">
    <w:name w:val="WW8Num58z0"/>
    <w:semiHidden/>
    <w:qFormat/>
    <w:rsid w:val="00244179"/>
    <w:rPr>
      <w:rFonts w:ascii="Wingdings" w:hAnsi="Wingdings"/>
    </w:rPr>
  </w:style>
  <w:style w:type="character" w:styleId="WW8Num58z1" w:customStyle="1">
    <w:name w:val="WW8Num58z1"/>
    <w:semiHidden/>
    <w:qFormat/>
    <w:rsid w:val="00244179"/>
    <w:rPr>
      <w:rFonts w:ascii="Courier New" w:hAnsi="Courier New" w:cs="Courier New"/>
    </w:rPr>
  </w:style>
  <w:style w:type="character" w:styleId="WW8Num58z3" w:customStyle="1">
    <w:name w:val="WW8Num58z3"/>
    <w:semiHidden/>
    <w:qFormat/>
    <w:rsid w:val="00244179"/>
    <w:rPr>
      <w:rFonts w:ascii="Symbol" w:hAnsi="Symbol"/>
    </w:rPr>
  </w:style>
  <w:style w:type="character" w:styleId="WW8Num59z0" w:customStyle="1">
    <w:name w:val="WW8Num59z0"/>
    <w:semiHidden/>
    <w:qFormat/>
    <w:rsid w:val="00244179"/>
    <w:rPr>
      <w:rFonts w:ascii="Wingdings" w:hAnsi="Wingdings"/>
    </w:rPr>
  </w:style>
  <w:style w:type="character" w:styleId="WW8Num59z3" w:customStyle="1">
    <w:name w:val="WW8Num59z3"/>
    <w:semiHidden/>
    <w:qFormat/>
    <w:rsid w:val="00244179"/>
    <w:rPr>
      <w:rFonts w:ascii="Symbol" w:hAnsi="Symbol"/>
    </w:rPr>
  </w:style>
  <w:style w:type="character" w:styleId="WW8Num59z4" w:customStyle="1">
    <w:name w:val="WW8Num59z4"/>
    <w:semiHidden/>
    <w:qFormat/>
    <w:rsid w:val="00244179"/>
    <w:rPr>
      <w:rFonts w:ascii="Courier New" w:hAnsi="Courier New" w:cs="Courier New"/>
    </w:rPr>
  </w:style>
  <w:style w:type="character" w:styleId="WW8Num60z0" w:customStyle="1">
    <w:name w:val="WW8Num60z0"/>
    <w:semiHidden/>
    <w:qFormat/>
    <w:rsid w:val="00244179"/>
    <w:rPr>
      <w:rFonts w:ascii="Wingdings" w:hAnsi="Wingdings"/>
    </w:rPr>
  </w:style>
  <w:style w:type="character" w:styleId="WW8Num60z1" w:customStyle="1">
    <w:name w:val="WW8Num60z1"/>
    <w:semiHidden/>
    <w:qFormat/>
    <w:rsid w:val="00244179"/>
    <w:rPr>
      <w:rFonts w:ascii="Courier New" w:hAnsi="Courier New" w:cs="Courier New"/>
    </w:rPr>
  </w:style>
  <w:style w:type="character" w:styleId="WW8Num60z3" w:customStyle="1">
    <w:name w:val="WW8Num60z3"/>
    <w:semiHidden/>
    <w:qFormat/>
    <w:rsid w:val="00244179"/>
    <w:rPr>
      <w:rFonts w:ascii="Symbol" w:hAnsi="Symbol"/>
    </w:rPr>
  </w:style>
  <w:style w:type="character" w:styleId="WW8Num61z0" w:customStyle="1">
    <w:name w:val="WW8Num61z0"/>
    <w:semiHidden/>
    <w:qFormat/>
    <w:rsid w:val="00244179"/>
    <w:rPr>
      <w:rFonts w:ascii="Wingdings" w:hAnsi="Wingdings"/>
    </w:rPr>
  </w:style>
  <w:style w:type="character" w:styleId="WW8Num61z1" w:customStyle="1">
    <w:name w:val="WW8Num61z1"/>
    <w:semiHidden/>
    <w:qFormat/>
    <w:rsid w:val="00244179"/>
    <w:rPr>
      <w:rFonts w:ascii="Courier New" w:hAnsi="Courier New" w:cs="Courier New"/>
    </w:rPr>
  </w:style>
  <w:style w:type="character" w:styleId="WW8Num61z3" w:customStyle="1">
    <w:name w:val="WW8Num61z3"/>
    <w:semiHidden/>
    <w:qFormat/>
    <w:rsid w:val="00244179"/>
    <w:rPr>
      <w:rFonts w:ascii="Symbol" w:hAnsi="Symbol"/>
    </w:rPr>
  </w:style>
  <w:style w:type="character" w:styleId="WW8Num62z1" w:customStyle="1">
    <w:name w:val="WW8Num62z1"/>
    <w:semiHidden/>
    <w:qFormat/>
    <w:rsid w:val="00244179"/>
    <w:rPr>
      <w:rFonts w:ascii="Wingdings" w:hAnsi="Wingdings"/>
    </w:rPr>
  </w:style>
  <w:style w:type="character" w:styleId="WW8Num62z2" w:customStyle="1">
    <w:name w:val="WW8Num62z2"/>
    <w:semiHidden/>
    <w:qFormat/>
    <w:rsid w:val="00244179"/>
    <w:rPr>
      <w:rFonts w:eastAsia="Arial"/>
    </w:rPr>
  </w:style>
  <w:style w:type="character" w:styleId="WW8Num63z0" w:customStyle="1">
    <w:name w:val="WW8Num63z0"/>
    <w:semiHidden/>
    <w:qFormat/>
    <w:rsid w:val="00244179"/>
    <w:rPr>
      <w:rFonts w:ascii="Symbol" w:hAnsi="Symbol"/>
      <w:sz w:val="20"/>
    </w:rPr>
  </w:style>
  <w:style w:type="character" w:styleId="WW8Num63z1" w:customStyle="1">
    <w:name w:val="WW8Num63z1"/>
    <w:semiHidden/>
    <w:qFormat/>
    <w:rsid w:val="00244179"/>
    <w:rPr>
      <w:rFonts w:ascii="Courier New" w:hAnsi="Courier New" w:cs="Courier New"/>
    </w:rPr>
  </w:style>
  <w:style w:type="character" w:styleId="WW8Num63z2" w:customStyle="1">
    <w:name w:val="WW8Num63z2"/>
    <w:semiHidden/>
    <w:qFormat/>
    <w:rsid w:val="00244179"/>
    <w:rPr>
      <w:rFonts w:ascii="Wingdings" w:hAnsi="Wingdings"/>
    </w:rPr>
  </w:style>
  <w:style w:type="character" w:styleId="WW8Num63z3" w:customStyle="1">
    <w:name w:val="WW8Num63z3"/>
    <w:semiHidden/>
    <w:qFormat/>
    <w:rsid w:val="00244179"/>
    <w:rPr>
      <w:rFonts w:ascii="Symbol" w:hAnsi="Symbol"/>
    </w:rPr>
  </w:style>
  <w:style w:type="character" w:styleId="WW8Num65z0" w:customStyle="1">
    <w:name w:val="WW8Num65z0"/>
    <w:semiHidden/>
    <w:qFormat/>
    <w:rsid w:val="00244179"/>
    <w:rPr>
      <w:rFonts w:ascii="Wingdings" w:hAnsi="Wingdings"/>
    </w:rPr>
  </w:style>
  <w:style w:type="character" w:styleId="WW8Num65z1" w:customStyle="1">
    <w:name w:val="WW8Num65z1"/>
    <w:semiHidden/>
    <w:qFormat/>
    <w:rsid w:val="00244179"/>
    <w:rPr>
      <w:rFonts w:ascii="Courier New" w:hAnsi="Courier New" w:cs="Courier New"/>
    </w:rPr>
  </w:style>
  <w:style w:type="character" w:styleId="WW8Num65z3" w:customStyle="1">
    <w:name w:val="WW8Num65z3"/>
    <w:semiHidden/>
    <w:qFormat/>
    <w:rsid w:val="00244179"/>
    <w:rPr>
      <w:rFonts w:ascii="Symbol" w:hAnsi="Symbol"/>
    </w:rPr>
  </w:style>
  <w:style w:type="character" w:styleId="WW8Num66z0" w:customStyle="1">
    <w:name w:val="WW8Num66z0"/>
    <w:semiHidden/>
    <w:qFormat/>
    <w:rsid w:val="00244179"/>
    <w:rPr>
      <w:rFonts w:ascii="Wingdings" w:hAnsi="Wingdings"/>
    </w:rPr>
  </w:style>
  <w:style w:type="character" w:styleId="WW8Num66z1" w:customStyle="1">
    <w:name w:val="WW8Num66z1"/>
    <w:semiHidden/>
    <w:qFormat/>
    <w:rsid w:val="00244179"/>
    <w:rPr>
      <w:rFonts w:ascii="Courier New" w:hAnsi="Courier New" w:cs="Courier New"/>
    </w:rPr>
  </w:style>
  <w:style w:type="character" w:styleId="WW8Num66z3" w:customStyle="1">
    <w:name w:val="WW8Num66z3"/>
    <w:semiHidden/>
    <w:qFormat/>
    <w:rsid w:val="00244179"/>
    <w:rPr>
      <w:rFonts w:ascii="Symbol" w:hAnsi="Symbol"/>
    </w:rPr>
  </w:style>
  <w:style w:type="character" w:styleId="WW8Num67z0" w:customStyle="1">
    <w:name w:val="WW8Num67z0"/>
    <w:semiHidden/>
    <w:qFormat/>
    <w:rsid w:val="00244179"/>
    <w:rPr>
      <w:rFonts w:ascii="Wingdings" w:hAnsi="Wingdings"/>
    </w:rPr>
  </w:style>
  <w:style w:type="character" w:styleId="WW8Num67z1" w:customStyle="1">
    <w:name w:val="WW8Num67z1"/>
    <w:semiHidden/>
    <w:qFormat/>
    <w:rsid w:val="00244179"/>
    <w:rPr>
      <w:rFonts w:ascii="Arial Narrow" w:hAnsi="Arial Narrow"/>
    </w:rPr>
  </w:style>
  <w:style w:type="character" w:styleId="WW8Num67z3" w:customStyle="1">
    <w:name w:val="WW8Num67z3"/>
    <w:semiHidden/>
    <w:qFormat/>
    <w:rsid w:val="00244179"/>
    <w:rPr>
      <w:rFonts w:ascii="Symbol" w:hAnsi="Symbol"/>
    </w:rPr>
  </w:style>
  <w:style w:type="character" w:styleId="WW8Num67z4" w:customStyle="1">
    <w:name w:val="WW8Num67z4"/>
    <w:semiHidden/>
    <w:qFormat/>
    <w:rsid w:val="00244179"/>
    <w:rPr>
      <w:rFonts w:ascii="Courier New" w:hAnsi="Courier New" w:cs="Courier New"/>
    </w:rPr>
  </w:style>
  <w:style w:type="character" w:styleId="WW8Num68z0" w:customStyle="1">
    <w:name w:val="WW8Num68z0"/>
    <w:semiHidden/>
    <w:qFormat/>
    <w:rsid w:val="00244179"/>
    <w:rPr>
      <w:rFonts w:ascii="Symbol" w:hAnsi="Symbol"/>
    </w:rPr>
  </w:style>
  <w:style w:type="character" w:styleId="WW8Num68z1" w:customStyle="1">
    <w:name w:val="WW8Num68z1"/>
    <w:semiHidden/>
    <w:qFormat/>
    <w:rsid w:val="00244179"/>
    <w:rPr>
      <w:rFonts w:ascii="Courier New" w:hAnsi="Courier New" w:cs="Courier New"/>
    </w:rPr>
  </w:style>
  <w:style w:type="character" w:styleId="WW8Num68z2" w:customStyle="1">
    <w:name w:val="WW8Num68z2"/>
    <w:semiHidden/>
    <w:qFormat/>
    <w:rsid w:val="00244179"/>
    <w:rPr>
      <w:rFonts w:ascii="Wingdings" w:hAnsi="Wingdings"/>
    </w:rPr>
  </w:style>
  <w:style w:type="character" w:styleId="WW8Num69z0" w:customStyle="1">
    <w:name w:val="WW8Num69z0"/>
    <w:semiHidden/>
    <w:qFormat/>
    <w:rsid w:val="00244179"/>
    <w:rPr>
      <w:rFonts w:ascii="Wingdings" w:hAnsi="Wingdings"/>
    </w:rPr>
  </w:style>
  <w:style w:type="character" w:styleId="WW8Num69z1" w:customStyle="1">
    <w:name w:val="WW8Num69z1"/>
    <w:semiHidden/>
    <w:qFormat/>
    <w:rsid w:val="00244179"/>
    <w:rPr>
      <w:rFonts w:ascii="Courier New" w:hAnsi="Courier New" w:cs="Courier New"/>
    </w:rPr>
  </w:style>
  <w:style w:type="character" w:styleId="WW8Num69z3" w:customStyle="1">
    <w:name w:val="WW8Num69z3"/>
    <w:semiHidden/>
    <w:qFormat/>
    <w:rsid w:val="00244179"/>
    <w:rPr>
      <w:rFonts w:ascii="Symbol" w:hAnsi="Symbol"/>
    </w:rPr>
  </w:style>
  <w:style w:type="character" w:styleId="WW8Num70z0" w:customStyle="1">
    <w:name w:val="WW8Num70z0"/>
    <w:semiHidden/>
    <w:qFormat/>
    <w:rsid w:val="00244179"/>
    <w:rPr>
      <w:rFonts w:ascii="Symbol" w:hAnsi="Symbol"/>
    </w:rPr>
  </w:style>
  <w:style w:type="character" w:styleId="WW8Num70z1" w:customStyle="1">
    <w:name w:val="WW8Num70z1"/>
    <w:semiHidden/>
    <w:qFormat/>
    <w:rsid w:val="00244179"/>
    <w:rPr>
      <w:rFonts w:ascii="Courier New" w:hAnsi="Courier New" w:cs="Courier New"/>
    </w:rPr>
  </w:style>
  <w:style w:type="character" w:styleId="WW8Num70z2" w:customStyle="1">
    <w:name w:val="WW8Num70z2"/>
    <w:semiHidden/>
    <w:qFormat/>
    <w:rsid w:val="00244179"/>
    <w:rPr>
      <w:rFonts w:ascii="Wingdings" w:hAnsi="Wingdings"/>
    </w:rPr>
  </w:style>
  <w:style w:type="character" w:styleId="WW8Num71z0" w:customStyle="1">
    <w:name w:val="WW8Num71z0"/>
    <w:semiHidden/>
    <w:qFormat/>
    <w:rsid w:val="00244179"/>
    <w:rPr>
      <w:rFonts w:ascii="Symbol" w:hAnsi="Symbol"/>
    </w:rPr>
  </w:style>
  <w:style w:type="character" w:styleId="WW8Num71z1" w:customStyle="1">
    <w:name w:val="WW8Num71z1"/>
    <w:semiHidden/>
    <w:qFormat/>
    <w:rsid w:val="00244179"/>
    <w:rPr>
      <w:rFonts w:ascii="Courier New" w:hAnsi="Courier New" w:cs="Courier New"/>
    </w:rPr>
  </w:style>
  <w:style w:type="character" w:styleId="WW8Num71z2" w:customStyle="1">
    <w:name w:val="WW8Num71z2"/>
    <w:semiHidden/>
    <w:qFormat/>
    <w:rsid w:val="00244179"/>
    <w:rPr>
      <w:rFonts w:ascii="Wingdings" w:hAnsi="Wingdings"/>
    </w:rPr>
  </w:style>
  <w:style w:type="character" w:styleId="WW8Num73z0" w:customStyle="1">
    <w:name w:val="WW8Num73z0"/>
    <w:semiHidden/>
    <w:qFormat/>
    <w:rsid w:val="00244179"/>
    <w:rPr>
      <w:rFonts w:ascii="Symbol" w:hAnsi="Symbol"/>
    </w:rPr>
  </w:style>
  <w:style w:type="character" w:styleId="WW8Num73z1" w:customStyle="1">
    <w:name w:val="WW8Num73z1"/>
    <w:semiHidden/>
    <w:qFormat/>
    <w:rsid w:val="00244179"/>
    <w:rPr>
      <w:rFonts w:ascii="Courier New" w:hAnsi="Courier New" w:cs="Courier New"/>
    </w:rPr>
  </w:style>
  <w:style w:type="character" w:styleId="WW8Num73z2" w:customStyle="1">
    <w:name w:val="WW8Num73z2"/>
    <w:semiHidden/>
    <w:qFormat/>
    <w:rsid w:val="00244179"/>
    <w:rPr>
      <w:rFonts w:ascii="Wingdings" w:hAnsi="Wingdings"/>
    </w:rPr>
  </w:style>
  <w:style w:type="character" w:styleId="WW8Num74z0" w:customStyle="1">
    <w:name w:val="WW8Num74z0"/>
    <w:semiHidden/>
    <w:qFormat/>
    <w:rsid w:val="00244179"/>
    <w:rPr>
      <w:rFonts w:ascii="Symbol" w:hAnsi="Symbol"/>
    </w:rPr>
  </w:style>
  <w:style w:type="character" w:styleId="WW8Num74z1" w:customStyle="1">
    <w:name w:val="WW8Num74z1"/>
    <w:semiHidden/>
    <w:qFormat/>
    <w:rsid w:val="00244179"/>
    <w:rPr>
      <w:rFonts w:ascii="Courier New" w:hAnsi="Courier New"/>
    </w:rPr>
  </w:style>
  <w:style w:type="character" w:styleId="WW8Num74z2" w:customStyle="1">
    <w:name w:val="WW8Num74z2"/>
    <w:semiHidden/>
    <w:qFormat/>
    <w:rsid w:val="00244179"/>
    <w:rPr>
      <w:rFonts w:ascii="Wingdings" w:hAnsi="Wingdings"/>
    </w:rPr>
  </w:style>
  <w:style w:type="character" w:styleId="WW8Num75z0" w:customStyle="1">
    <w:name w:val="WW8Num75z0"/>
    <w:semiHidden/>
    <w:qFormat/>
    <w:rsid w:val="00244179"/>
    <w:rPr>
      <w:rFonts w:ascii="Wingdings" w:hAnsi="Wingdings"/>
    </w:rPr>
  </w:style>
  <w:style w:type="character" w:styleId="WW8Num75z1" w:customStyle="1">
    <w:name w:val="WW8Num75z1"/>
    <w:semiHidden/>
    <w:qFormat/>
    <w:rsid w:val="00244179"/>
    <w:rPr>
      <w:rFonts w:ascii="Courier New" w:hAnsi="Courier New" w:cs="Courier New"/>
    </w:rPr>
  </w:style>
  <w:style w:type="character" w:styleId="WW8Num75z3" w:customStyle="1">
    <w:name w:val="WW8Num75z3"/>
    <w:semiHidden/>
    <w:qFormat/>
    <w:rsid w:val="00244179"/>
    <w:rPr>
      <w:rFonts w:ascii="Symbol" w:hAnsi="Symbol"/>
    </w:rPr>
  </w:style>
  <w:style w:type="character" w:styleId="WW8Num76z0" w:customStyle="1">
    <w:name w:val="WW8Num76z0"/>
    <w:semiHidden/>
    <w:qFormat/>
    <w:rsid w:val="00244179"/>
    <w:rPr>
      <w:rFonts w:ascii="Wingdings" w:hAnsi="Wingdings"/>
    </w:rPr>
  </w:style>
  <w:style w:type="character" w:styleId="WW8Num76z1" w:customStyle="1">
    <w:name w:val="WW8Num76z1"/>
    <w:semiHidden/>
    <w:qFormat/>
    <w:rsid w:val="00244179"/>
    <w:rPr>
      <w:rFonts w:ascii="Courier New" w:hAnsi="Courier New" w:cs="Courier New"/>
    </w:rPr>
  </w:style>
  <w:style w:type="character" w:styleId="WW8Num76z3" w:customStyle="1">
    <w:name w:val="WW8Num76z3"/>
    <w:semiHidden/>
    <w:qFormat/>
    <w:rsid w:val="00244179"/>
    <w:rPr>
      <w:rFonts w:ascii="Symbol" w:hAnsi="Symbol"/>
    </w:rPr>
  </w:style>
  <w:style w:type="character" w:styleId="WW8Num77z0" w:customStyle="1">
    <w:name w:val="WW8Num77z0"/>
    <w:semiHidden/>
    <w:qFormat/>
    <w:rsid w:val="00244179"/>
    <w:rPr>
      <w:rFonts w:ascii="Wingdings" w:hAnsi="Wingdings"/>
    </w:rPr>
  </w:style>
  <w:style w:type="character" w:styleId="WW8Num77z1" w:customStyle="1">
    <w:name w:val="WW8Num77z1"/>
    <w:semiHidden/>
    <w:qFormat/>
    <w:rsid w:val="00244179"/>
    <w:rPr>
      <w:rFonts w:ascii="Courier New" w:hAnsi="Courier New" w:cs="Courier New"/>
    </w:rPr>
  </w:style>
  <w:style w:type="character" w:styleId="WW8Num77z3" w:customStyle="1">
    <w:name w:val="WW8Num77z3"/>
    <w:semiHidden/>
    <w:qFormat/>
    <w:rsid w:val="00244179"/>
    <w:rPr>
      <w:rFonts w:ascii="Symbol" w:hAnsi="Symbol"/>
    </w:rPr>
  </w:style>
  <w:style w:type="character" w:styleId="WW8Num78z0" w:customStyle="1">
    <w:name w:val="WW8Num78z0"/>
    <w:semiHidden/>
    <w:qFormat/>
    <w:rsid w:val="00244179"/>
    <w:rPr>
      <w:rFonts w:ascii="Symbol" w:hAnsi="Symbol"/>
    </w:rPr>
  </w:style>
  <w:style w:type="character" w:styleId="WW8Num78z1" w:customStyle="1">
    <w:name w:val="WW8Num78z1"/>
    <w:semiHidden/>
    <w:qFormat/>
    <w:rsid w:val="00244179"/>
    <w:rPr>
      <w:rFonts w:ascii="Courier New" w:hAnsi="Courier New" w:cs="Courier New"/>
    </w:rPr>
  </w:style>
  <w:style w:type="character" w:styleId="WW8Num78z2" w:customStyle="1">
    <w:name w:val="WW8Num78z2"/>
    <w:semiHidden/>
    <w:qFormat/>
    <w:rsid w:val="00244179"/>
    <w:rPr>
      <w:rFonts w:ascii="Wingdings" w:hAnsi="Wingdings"/>
    </w:rPr>
  </w:style>
  <w:style w:type="character" w:styleId="WW8Num79z0" w:customStyle="1">
    <w:name w:val="WW8Num79z0"/>
    <w:semiHidden/>
    <w:qFormat/>
    <w:rsid w:val="00244179"/>
    <w:rPr>
      <w:rFonts w:ascii="Symbol" w:hAnsi="Symbol"/>
    </w:rPr>
  </w:style>
  <w:style w:type="character" w:styleId="WW8Num79z1" w:customStyle="1">
    <w:name w:val="WW8Num79z1"/>
    <w:semiHidden/>
    <w:qFormat/>
    <w:rsid w:val="00244179"/>
    <w:rPr>
      <w:rFonts w:ascii="Courier New" w:hAnsi="Courier New" w:cs="Courier New"/>
    </w:rPr>
  </w:style>
  <w:style w:type="character" w:styleId="WW8Num79z2" w:customStyle="1">
    <w:name w:val="WW8Num79z2"/>
    <w:semiHidden/>
    <w:qFormat/>
    <w:rsid w:val="00244179"/>
    <w:rPr>
      <w:rFonts w:ascii="Wingdings" w:hAnsi="Wingdings"/>
    </w:rPr>
  </w:style>
  <w:style w:type="character" w:styleId="WW8Num80z0" w:customStyle="1">
    <w:name w:val="WW8Num80z0"/>
    <w:semiHidden/>
    <w:qFormat/>
    <w:rsid w:val="00244179"/>
    <w:rPr>
      <w:rFonts w:ascii="Wingdings" w:hAnsi="Wingdings"/>
    </w:rPr>
  </w:style>
  <w:style w:type="character" w:styleId="WW8Num80z1" w:customStyle="1">
    <w:name w:val="WW8Num80z1"/>
    <w:semiHidden/>
    <w:qFormat/>
    <w:rsid w:val="00244179"/>
    <w:rPr>
      <w:rFonts w:ascii="Courier New" w:hAnsi="Courier New" w:cs="Courier New"/>
    </w:rPr>
  </w:style>
  <w:style w:type="character" w:styleId="WW8Num80z3" w:customStyle="1">
    <w:name w:val="WW8Num80z3"/>
    <w:semiHidden/>
    <w:qFormat/>
    <w:rsid w:val="00244179"/>
    <w:rPr>
      <w:rFonts w:ascii="Symbol" w:hAnsi="Symbol"/>
    </w:rPr>
  </w:style>
  <w:style w:type="character" w:styleId="WW8Num81z0" w:customStyle="1">
    <w:name w:val="WW8Num81z0"/>
    <w:semiHidden/>
    <w:qFormat/>
    <w:rsid w:val="00244179"/>
    <w:rPr>
      <w:rFonts w:ascii="Symbol" w:hAnsi="Symbol"/>
    </w:rPr>
  </w:style>
  <w:style w:type="character" w:styleId="WW8Num81z1" w:customStyle="1">
    <w:name w:val="WW8Num81z1"/>
    <w:semiHidden/>
    <w:qFormat/>
    <w:rsid w:val="00244179"/>
    <w:rPr>
      <w:rFonts w:ascii="Courier New" w:hAnsi="Courier New" w:cs="Courier New"/>
    </w:rPr>
  </w:style>
  <w:style w:type="character" w:styleId="WW8Num81z2" w:customStyle="1">
    <w:name w:val="WW8Num81z2"/>
    <w:semiHidden/>
    <w:qFormat/>
    <w:rsid w:val="00244179"/>
    <w:rPr>
      <w:rFonts w:ascii="Wingdings" w:hAnsi="Wingdings"/>
    </w:rPr>
  </w:style>
  <w:style w:type="character" w:styleId="WW8Num82z0" w:customStyle="1">
    <w:name w:val="WW8Num82z0"/>
    <w:semiHidden/>
    <w:qFormat/>
    <w:rsid w:val="00244179"/>
    <w:rPr>
      <w:rFonts w:ascii="Symbol" w:hAnsi="Symbol" w:cs="Symbol"/>
    </w:rPr>
  </w:style>
  <w:style w:type="character" w:styleId="WW8Num82z2" w:customStyle="1">
    <w:name w:val="WW8Num82z2"/>
    <w:semiHidden/>
    <w:qFormat/>
    <w:rsid w:val="00244179"/>
    <w:rPr>
      <w:rFonts w:ascii="Wingdings" w:hAnsi="Wingdings" w:cs="Wingdings"/>
    </w:rPr>
  </w:style>
  <w:style w:type="character" w:styleId="WW8Num82z4" w:customStyle="1">
    <w:name w:val="WW8Num82z4"/>
    <w:semiHidden/>
    <w:qFormat/>
    <w:rsid w:val="00244179"/>
    <w:rPr>
      <w:rFonts w:ascii="Courier New" w:hAnsi="Courier New" w:cs="Courier New"/>
    </w:rPr>
  </w:style>
  <w:style w:type="character" w:styleId="WW8Num83z0" w:customStyle="1">
    <w:name w:val="WW8Num83z0"/>
    <w:semiHidden/>
    <w:qFormat/>
    <w:rsid w:val="00244179"/>
    <w:rPr>
      <w:rFonts w:ascii="Wingdings" w:hAnsi="Wingdings"/>
    </w:rPr>
  </w:style>
  <w:style w:type="character" w:styleId="WW8Num83z1" w:customStyle="1">
    <w:name w:val="WW8Num83z1"/>
    <w:semiHidden/>
    <w:qFormat/>
    <w:rsid w:val="00244179"/>
    <w:rPr>
      <w:rFonts w:ascii="Courier New" w:hAnsi="Courier New" w:cs="Courier New"/>
    </w:rPr>
  </w:style>
  <w:style w:type="character" w:styleId="WW8Num83z3" w:customStyle="1">
    <w:name w:val="WW8Num83z3"/>
    <w:semiHidden/>
    <w:qFormat/>
    <w:rsid w:val="00244179"/>
    <w:rPr>
      <w:rFonts w:ascii="Symbol" w:hAnsi="Symbol"/>
    </w:rPr>
  </w:style>
  <w:style w:type="character" w:styleId="WW8Num84z0" w:customStyle="1">
    <w:name w:val="WW8Num84z0"/>
    <w:semiHidden/>
    <w:qFormat/>
    <w:rsid w:val="00244179"/>
    <w:rPr>
      <w:rFonts w:ascii="Symbol" w:hAnsi="Symbol"/>
    </w:rPr>
  </w:style>
  <w:style w:type="character" w:styleId="WW8Num84z2" w:customStyle="1">
    <w:name w:val="WW8Num84z2"/>
    <w:semiHidden/>
    <w:qFormat/>
    <w:rsid w:val="00244179"/>
    <w:rPr>
      <w:rFonts w:ascii="Wingdings" w:hAnsi="Wingdings"/>
    </w:rPr>
  </w:style>
  <w:style w:type="character" w:styleId="WW8Num84z4" w:customStyle="1">
    <w:name w:val="WW8Num84z4"/>
    <w:semiHidden/>
    <w:qFormat/>
    <w:rsid w:val="00244179"/>
    <w:rPr>
      <w:rFonts w:ascii="Courier New" w:hAnsi="Courier New" w:cs="Courier New"/>
    </w:rPr>
  </w:style>
  <w:style w:type="character" w:styleId="WW8Num85z0" w:customStyle="1">
    <w:name w:val="WW8Num85z0"/>
    <w:semiHidden/>
    <w:qFormat/>
    <w:rsid w:val="00244179"/>
    <w:rPr>
      <w:rFonts w:ascii="Wingdings" w:hAnsi="Wingdings"/>
    </w:rPr>
  </w:style>
  <w:style w:type="character" w:styleId="WW8Num85z1" w:customStyle="1">
    <w:name w:val="WW8Num85z1"/>
    <w:semiHidden/>
    <w:qFormat/>
    <w:rsid w:val="00244179"/>
    <w:rPr>
      <w:rFonts w:ascii="Courier New" w:hAnsi="Courier New" w:cs="Courier New"/>
    </w:rPr>
  </w:style>
  <w:style w:type="character" w:styleId="WW8Num85z3" w:customStyle="1">
    <w:name w:val="WW8Num85z3"/>
    <w:semiHidden/>
    <w:qFormat/>
    <w:rsid w:val="00244179"/>
    <w:rPr>
      <w:rFonts w:ascii="Symbol" w:hAnsi="Symbol"/>
    </w:rPr>
  </w:style>
  <w:style w:type="character" w:styleId="WW8Num86z0" w:customStyle="1">
    <w:name w:val="WW8Num86z0"/>
    <w:semiHidden/>
    <w:qFormat/>
    <w:rsid w:val="00244179"/>
    <w:rPr>
      <w:rFonts w:ascii="Symbol" w:hAnsi="Symbol"/>
    </w:rPr>
  </w:style>
  <w:style w:type="character" w:styleId="WW8Num86z1" w:customStyle="1">
    <w:name w:val="WW8Num86z1"/>
    <w:semiHidden/>
    <w:qFormat/>
    <w:rsid w:val="00244179"/>
    <w:rPr>
      <w:rFonts w:ascii="Courier New" w:hAnsi="Courier New" w:cs="Courier New"/>
    </w:rPr>
  </w:style>
  <w:style w:type="character" w:styleId="WW8Num86z2" w:customStyle="1">
    <w:name w:val="WW8Num86z2"/>
    <w:semiHidden/>
    <w:qFormat/>
    <w:rsid w:val="00244179"/>
    <w:rPr>
      <w:rFonts w:ascii="Wingdings" w:hAnsi="Wingdings"/>
    </w:rPr>
  </w:style>
  <w:style w:type="character" w:styleId="WW8Num87z0" w:customStyle="1">
    <w:name w:val="WW8Num87z0"/>
    <w:semiHidden/>
    <w:qFormat/>
    <w:rsid w:val="00244179"/>
    <w:rPr>
      <w:rFonts w:ascii="Symbol" w:hAnsi="Symbol"/>
    </w:rPr>
  </w:style>
  <w:style w:type="character" w:styleId="WW8Num87z1" w:customStyle="1">
    <w:name w:val="WW8Num87z1"/>
    <w:semiHidden/>
    <w:qFormat/>
    <w:rsid w:val="00244179"/>
    <w:rPr>
      <w:rFonts w:ascii="Courier New" w:hAnsi="Courier New"/>
    </w:rPr>
  </w:style>
  <w:style w:type="character" w:styleId="WW8Num87z2" w:customStyle="1">
    <w:name w:val="WW8Num87z2"/>
    <w:semiHidden/>
    <w:qFormat/>
    <w:rsid w:val="00244179"/>
    <w:rPr>
      <w:rFonts w:ascii="Wingdings" w:hAnsi="Wingdings"/>
    </w:rPr>
  </w:style>
  <w:style w:type="character" w:styleId="WW8Num88z0" w:customStyle="1">
    <w:name w:val="WW8Num88z0"/>
    <w:semiHidden/>
    <w:qFormat/>
    <w:rsid w:val="00244179"/>
    <w:rPr>
      <w:rFonts w:ascii="Symbol" w:hAnsi="Symbol"/>
    </w:rPr>
  </w:style>
  <w:style w:type="character" w:styleId="WW8Num88z1" w:customStyle="1">
    <w:name w:val="WW8Num88z1"/>
    <w:semiHidden/>
    <w:qFormat/>
    <w:rsid w:val="00244179"/>
    <w:rPr>
      <w:rFonts w:ascii="Courier New" w:hAnsi="Courier New" w:cs="Courier New"/>
    </w:rPr>
  </w:style>
  <w:style w:type="character" w:styleId="WW8Num88z2" w:customStyle="1">
    <w:name w:val="WW8Num88z2"/>
    <w:semiHidden/>
    <w:qFormat/>
    <w:rsid w:val="00244179"/>
    <w:rPr>
      <w:rFonts w:ascii="Wingdings" w:hAnsi="Wingdings"/>
    </w:rPr>
  </w:style>
  <w:style w:type="character" w:styleId="WW8Num89z0" w:customStyle="1">
    <w:name w:val="WW8Num89z0"/>
    <w:semiHidden/>
    <w:qFormat/>
    <w:rsid w:val="00244179"/>
    <w:rPr>
      <w:rFonts w:ascii="Wingdings" w:hAnsi="Wingdings"/>
    </w:rPr>
  </w:style>
  <w:style w:type="character" w:styleId="WW8Num89z1" w:customStyle="1">
    <w:name w:val="WW8Num89z1"/>
    <w:semiHidden/>
    <w:qFormat/>
    <w:rsid w:val="00244179"/>
    <w:rPr>
      <w:rFonts w:ascii="Courier New" w:hAnsi="Courier New" w:cs="Courier New"/>
    </w:rPr>
  </w:style>
  <w:style w:type="character" w:styleId="WW8Num89z3" w:customStyle="1">
    <w:name w:val="WW8Num89z3"/>
    <w:semiHidden/>
    <w:qFormat/>
    <w:rsid w:val="00244179"/>
    <w:rPr>
      <w:rFonts w:ascii="Symbol" w:hAnsi="Symbol"/>
    </w:rPr>
  </w:style>
  <w:style w:type="character" w:styleId="WW8Num90z0" w:customStyle="1">
    <w:name w:val="WW8Num90z0"/>
    <w:semiHidden/>
    <w:qFormat/>
    <w:rsid w:val="00244179"/>
    <w:rPr>
      <w:rFonts w:ascii="Wingdings" w:hAnsi="Wingdings"/>
    </w:rPr>
  </w:style>
  <w:style w:type="character" w:styleId="WW8Num90z1" w:customStyle="1">
    <w:name w:val="WW8Num90z1"/>
    <w:semiHidden/>
    <w:qFormat/>
    <w:rsid w:val="00244179"/>
    <w:rPr>
      <w:rFonts w:ascii="Courier New" w:hAnsi="Courier New" w:cs="Courier New"/>
    </w:rPr>
  </w:style>
  <w:style w:type="character" w:styleId="WW8Num90z3" w:customStyle="1">
    <w:name w:val="WW8Num90z3"/>
    <w:semiHidden/>
    <w:qFormat/>
    <w:rsid w:val="00244179"/>
    <w:rPr>
      <w:rFonts w:ascii="Symbol" w:hAnsi="Symbol"/>
    </w:rPr>
  </w:style>
  <w:style w:type="character" w:styleId="WW8Num91z0" w:customStyle="1">
    <w:name w:val="WW8Num91z0"/>
    <w:semiHidden/>
    <w:qFormat/>
    <w:rsid w:val="00244179"/>
    <w:rPr>
      <w:rFonts w:ascii="Wingdings" w:hAnsi="Wingdings"/>
    </w:rPr>
  </w:style>
  <w:style w:type="character" w:styleId="WW8Num91z1" w:customStyle="1">
    <w:name w:val="WW8Num91z1"/>
    <w:semiHidden/>
    <w:qFormat/>
    <w:rsid w:val="00244179"/>
    <w:rPr>
      <w:rFonts w:ascii="Courier New" w:hAnsi="Courier New" w:cs="Courier New"/>
    </w:rPr>
  </w:style>
  <w:style w:type="character" w:styleId="WW8Num91z3" w:customStyle="1">
    <w:name w:val="WW8Num91z3"/>
    <w:semiHidden/>
    <w:qFormat/>
    <w:rsid w:val="00244179"/>
    <w:rPr>
      <w:rFonts w:ascii="Symbol" w:hAnsi="Symbol"/>
    </w:rPr>
  </w:style>
  <w:style w:type="character" w:styleId="WW8Num94z0" w:customStyle="1">
    <w:name w:val="WW8Num94z0"/>
    <w:semiHidden/>
    <w:qFormat/>
    <w:rsid w:val="00244179"/>
    <w:rPr>
      <w:rFonts w:ascii="Wingdings" w:hAnsi="Wingdings"/>
    </w:rPr>
  </w:style>
  <w:style w:type="character" w:styleId="WW8Num94z1" w:customStyle="1">
    <w:name w:val="WW8Num94z1"/>
    <w:semiHidden/>
    <w:qFormat/>
    <w:rsid w:val="00244179"/>
    <w:rPr>
      <w:rFonts w:ascii="Courier New" w:hAnsi="Courier New" w:cs="Courier New"/>
    </w:rPr>
  </w:style>
  <w:style w:type="character" w:styleId="WW8Num94z3" w:customStyle="1">
    <w:name w:val="WW8Num94z3"/>
    <w:semiHidden/>
    <w:qFormat/>
    <w:rsid w:val="00244179"/>
    <w:rPr>
      <w:rFonts w:ascii="Symbol" w:hAnsi="Symbol"/>
    </w:rPr>
  </w:style>
  <w:style w:type="character" w:styleId="WW8Num95z0" w:customStyle="1">
    <w:name w:val="WW8Num95z0"/>
    <w:semiHidden/>
    <w:qFormat/>
    <w:rsid w:val="00244179"/>
    <w:rPr>
      <w:rFonts w:ascii="Wingdings" w:hAnsi="Wingdings"/>
    </w:rPr>
  </w:style>
  <w:style w:type="character" w:styleId="WW8Num95z1" w:customStyle="1">
    <w:name w:val="WW8Num95z1"/>
    <w:semiHidden/>
    <w:qFormat/>
    <w:rsid w:val="00244179"/>
    <w:rPr>
      <w:rFonts w:ascii="Courier New" w:hAnsi="Courier New" w:cs="Courier New"/>
    </w:rPr>
  </w:style>
  <w:style w:type="character" w:styleId="WW8Num95z3" w:customStyle="1">
    <w:name w:val="WW8Num95z3"/>
    <w:semiHidden/>
    <w:qFormat/>
    <w:rsid w:val="00244179"/>
    <w:rPr>
      <w:rFonts w:ascii="Symbol" w:hAnsi="Symbol"/>
    </w:rPr>
  </w:style>
  <w:style w:type="character" w:styleId="WW8Num96z0" w:customStyle="1">
    <w:name w:val="WW8Num96z0"/>
    <w:semiHidden/>
    <w:qFormat/>
    <w:rsid w:val="00244179"/>
    <w:rPr>
      <w:rFonts w:ascii="Symbol" w:hAnsi="Symbol"/>
    </w:rPr>
  </w:style>
  <w:style w:type="character" w:styleId="WW8Num96z1" w:customStyle="1">
    <w:name w:val="WW8Num96z1"/>
    <w:semiHidden/>
    <w:qFormat/>
    <w:rsid w:val="00244179"/>
    <w:rPr>
      <w:rFonts w:ascii="Courier New" w:hAnsi="Courier New" w:cs="Courier New"/>
    </w:rPr>
  </w:style>
  <w:style w:type="character" w:styleId="WW8Num96z2" w:customStyle="1">
    <w:name w:val="WW8Num96z2"/>
    <w:semiHidden/>
    <w:qFormat/>
    <w:rsid w:val="00244179"/>
    <w:rPr>
      <w:rFonts w:ascii="Wingdings" w:hAnsi="Wingdings"/>
    </w:rPr>
  </w:style>
  <w:style w:type="character" w:styleId="WW8Num97z0" w:customStyle="1">
    <w:name w:val="WW8Num97z0"/>
    <w:semiHidden/>
    <w:qFormat/>
    <w:rsid w:val="00244179"/>
    <w:rPr>
      <w:rFonts w:ascii="Symbol" w:hAnsi="Symbol"/>
    </w:rPr>
  </w:style>
  <w:style w:type="character" w:styleId="WW8Num97z1" w:customStyle="1">
    <w:name w:val="WW8Num97z1"/>
    <w:semiHidden/>
    <w:qFormat/>
    <w:rsid w:val="00244179"/>
    <w:rPr>
      <w:rFonts w:ascii="Courier New" w:hAnsi="Courier New" w:cs="Courier New"/>
    </w:rPr>
  </w:style>
  <w:style w:type="character" w:styleId="WW8Num97z2" w:customStyle="1">
    <w:name w:val="WW8Num97z2"/>
    <w:semiHidden/>
    <w:qFormat/>
    <w:rsid w:val="00244179"/>
    <w:rPr>
      <w:rFonts w:ascii="Wingdings" w:hAnsi="Wingdings"/>
    </w:rPr>
  </w:style>
  <w:style w:type="character" w:styleId="WW8Num98z0" w:customStyle="1">
    <w:name w:val="WW8Num98z0"/>
    <w:semiHidden/>
    <w:qFormat/>
    <w:rsid w:val="00244179"/>
    <w:rPr>
      <w:rFonts w:ascii="Wingdings" w:hAnsi="Wingdings"/>
    </w:rPr>
  </w:style>
  <w:style w:type="character" w:styleId="WW8Num98z1" w:customStyle="1">
    <w:name w:val="WW8Num98z1"/>
    <w:semiHidden/>
    <w:qFormat/>
    <w:rsid w:val="00244179"/>
    <w:rPr>
      <w:rFonts w:ascii="Courier New" w:hAnsi="Courier New" w:cs="Courier New"/>
    </w:rPr>
  </w:style>
  <w:style w:type="character" w:styleId="WW8Num98z3" w:customStyle="1">
    <w:name w:val="WW8Num98z3"/>
    <w:semiHidden/>
    <w:qFormat/>
    <w:rsid w:val="00244179"/>
    <w:rPr>
      <w:rFonts w:ascii="Symbol" w:hAnsi="Symbol"/>
    </w:rPr>
  </w:style>
  <w:style w:type="character" w:styleId="WW8Num99z0" w:customStyle="1">
    <w:name w:val="WW8Num99z0"/>
    <w:semiHidden/>
    <w:qFormat/>
    <w:rsid w:val="00244179"/>
    <w:rPr>
      <w:rFonts w:ascii="Symbol" w:hAnsi="Symbol"/>
    </w:rPr>
  </w:style>
  <w:style w:type="character" w:styleId="WW8Num99z1" w:customStyle="1">
    <w:name w:val="WW8Num99z1"/>
    <w:semiHidden/>
    <w:qFormat/>
    <w:rsid w:val="00244179"/>
    <w:rPr>
      <w:rFonts w:ascii="Courier New" w:hAnsi="Courier New" w:cs="Courier New"/>
    </w:rPr>
  </w:style>
  <w:style w:type="character" w:styleId="WW8Num99z2" w:customStyle="1">
    <w:name w:val="WW8Num99z2"/>
    <w:semiHidden/>
    <w:qFormat/>
    <w:rsid w:val="00244179"/>
    <w:rPr>
      <w:rFonts w:ascii="Wingdings" w:hAnsi="Wingdings"/>
    </w:rPr>
  </w:style>
  <w:style w:type="character" w:styleId="WW8Num100z0" w:customStyle="1">
    <w:name w:val="WW8Num100z0"/>
    <w:semiHidden/>
    <w:qFormat/>
    <w:rsid w:val="00244179"/>
    <w:rPr>
      <w:rFonts w:ascii="Symbol" w:hAnsi="Symbol"/>
    </w:rPr>
  </w:style>
  <w:style w:type="character" w:styleId="WW8Num100z1" w:customStyle="1">
    <w:name w:val="WW8Num100z1"/>
    <w:semiHidden/>
    <w:qFormat/>
    <w:rsid w:val="00244179"/>
    <w:rPr>
      <w:rFonts w:ascii="Courier New" w:hAnsi="Courier New" w:cs="Courier New"/>
    </w:rPr>
  </w:style>
  <w:style w:type="character" w:styleId="WW8Num100z2" w:customStyle="1">
    <w:name w:val="WW8Num100z2"/>
    <w:semiHidden/>
    <w:qFormat/>
    <w:rsid w:val="00244179"/>
    <w:rPr>
      <w:rFonts w:ascii="Wingdings" w:hAnsi="Wingdings"/>
    </w:rPr>
  </w:style>
  <w:style w:type="character" w:styleId="WW8Num101z0" w:customStyle="1">
    <w:name w:val="WW8Num101z0"/>
    <w:semiHidden/>
    <w:qFormat/>
    <w:rsid w:val="00244179"/>
    <w:rPr>
      <w:rFonts w:ascii="Symbol" w:hAnsi="Symbol"/>
    </w:rPr>
  </w:style>
  <w:style w:type="character" w:styleId="WW8Num101z1" w:customStyle="1">
    <w:name w:val="WW8Num101z1"/>
    <w:semiHidden/>
    <w:qFormat/>
    <w:rsid w:val="00244179"/>
    <w:rPr>
      <w:rFonts w:ascii="Courier New" w:hAnsi="Courier New" w:cs="Courier New"/>
    </w:rPr>
  </w:style>
  <w:style w:type="character" w:styleId="WW8Num101z2" w:customStyle="1">
    <w:name w:val="WW8Num101z2"/>
    <w:semiHidden/>
    <w:qFormat/>
    <w:rsid w:val="00244179"/>
    <w:rPr>
      <w:rFonts w:ascii="Wingdings" w:hAnsi="Wingdings"/>
    </w:rPr>
  </w:style>
  <w:style w:type="character" w:styleId="WW8Num102z0" w:customStyle="1">
    <w:name w:val="WW8Num102z0"/>
    <w:semiHidden/>
    <w:qFormat/>
    <w:rsid w:val="00244179"/>
    <w:rPr>
      <w:rFonts w:ascii="Wingdings" w:hAnsi="Wingdings"/>
    </w:rPr>
  </w:style>
  <w:style w:type="character" w:styleId="WW8Num102z1" w:customStyle="1">
    <w:name w:val="WW8Num102z1"/>
    <w:semiHidden/>
    <w:qFormat/>
    <w:rsid w:val="00244179"/>
    <w:rPr>
      <w:rFonts w:ascii="Courier New" w:hAnsi="Courier New" w:cs="Courier New"/>
    </w:rPr>
  </w:style>
  <w:style w:type="character" w:styleId="WW8Num102z3" w:customStyle="1">
    <w:name w:val="WW8Num102z3"/>
    <w:semiHidden/>
    <w:qFormat/>
    <w:rsid w:val="00244179"/>
    <w:rPr>
      <w:rFonts w:ascii="Symbol" w:hAnsi="Symbol"/>
    </w:rPr>
  </w:style>
  <w:style w:type="character" w:styleId="WW8Num103z0" w:customStyle="1">
    <w:name w:val="WW8Num103z0"/>
    <w:semiHidden/>
    <w:qFormat/>
    <w:rsid w:val="00244179"/>
    <w:rPr>
      <w:rFonts w:ascii="Wingdings" w:hAnsi="Wingdings"/>
    </w:rPr>
  </w:style>
  <w:style w:type="character" w:styleId="WW8Num103z1" w:customStyle="1">
    <w:name w:val="WW8Num103z1"/>
    <w:semiHidden/>
    <w:qFormat/>
    <w:rsid w:val="00244179"/>
    <w:rPr>
      <w:rFonts w:ascii="Courier New" w:hAnsi="Courier New" w:cs="Courier New"/>
    </w:rPr>
  </w:style>
  <w:style w:type="character" w:styleId="WW8Num103z3" w:customStyle="1">
    <w:name w:val="WW8Num103z3"/>
    <w:semiHidden/>
    <w:qFormat/>
    <w:rsid w:val="00244179"/>
    <w:rPr>
      <w:rFonts w:ascii="Symbol" w:hAnsi="Symbol"/>
    </w:rPr>
  </w:style>
  <w:style w:type="character" w:styleId="WW8Num104z0" w:customStyle="1">
    <w:name w:val="WW8Num104z0"/>
    <w:semiHidden/>
    <w:qFormat/>
    <w:rsid w:val="00244179"/>
    <w:rPr>
      <w:rFonts w:ascii="Symbol" w:hAnsi="Symbol"/>
    </w:rPr>
  </w:style>
  <w:style w:type="character" w:styleId="WW8Num104z1" w:customStyle="1">
    <w:name w:val="WW8Num104z1"/>
    <w:semiHidden/>
    <w:qFormat/>
    <w:rsid w:val="00244179"/>
    <w:rPr>
      <w:rFonts w:ascii="Courier New" w:hAnsi="Courier New" w:cs="Courier New"/>
    </w:rPr>
  </w:style>
  <w:style w:type="character" w:styleId="WW8Num104z2" w:customStyle="1">
    <w:name w:val="WW8Num104z2"/>
    <w:semiHidden/>
    <w:qFormat/>
    <w:rsid w:val="00244179"/>
    <w:rPr>
      <w:rFonts w:ascii="Wingdings" w:hAnsi="Wingdings"/>
    </w:rPr>
  </w:style>
  <w:style w:type="character" w:styleId="WW8Num105z0" w:customStyle="1">
    <w:name w:val="WW8Num105z0"/>
    <w:semiHidden/>
    <w:qFormat/>
    <w:rsid w:val="00244179"/>
    <w:rPr>
      <w:rFonts w:ascii="Wingdings" w:hAnsi="Wingdings"/>
    </w:rPr>
  </w:style>
  <w:style w:type="character" w:styleId="WW8Num105z1" w:customStyle="1">
    <w:name w:val="WW8Num105z1"/>
    <w:semiHidden/>
    <w:qFormat/>
    <w:rsid w:val="00244179"/>
    <w:rPr>
      <w:rFonts w:ascii="Courier New" w:hAnsi="Courier New" w:cs="Courier New"/>
    </w:rPr>
  </w:style>
  <w:style w:type="character" w:styleId="WW8Num105z3" w:customStyle="1">
    <w:name w:val="WW8Num105z3"/>
    <w:semiHidden/>
    <w:qFormat/>
    <w:rsid w:val="00244179"/>
    <w:rPr>
      <w:rFonts w:ascii="Symbol" w:hAnsi="Symbol"/>
    </w:rPr>
  </w:style>
  <w:style w:type="character" w:styleId="WW8Num107z0" w:customStyle="1">
    <w:name w:val="WW8Num107z0"/>
    <w:semiHidden/>
    <w:qFormat/>
    <w:rsid w:val="00244179"/>
    <w:rPr>
      <w:rFonts w:ascii="Wingdings" w:hAnsi="Wingdings"/>
    </w:rPr>
  </w:style>
  <w:style w:type="character" w:styleId="WW8Num107z1" w:customStyle="1">
    <w:name w:val="WW8Num107z1"/>
    <w:semiHidden/>
    <w:qFormat/>
    <w:rsid w:val="00244179"/>
    <w:rPr>
      <w:rFonts w:ascii="Courier New" w:hAnsi="Courier New" w:cs="Courier New"/>
    </w:rPr>
  </w:style>
  <w:style w:type="character" w:styleId="WW8Num107z3" w:customStyle="1">
    <w:name w:val="WW8Num107z3"/>
    <w:semiHidden/>
    <w:qFormat/>
    <w:rsid w:val="00244179"/>
    <w:rPr>
      <w:rFonts w:ascii="Symbol" w:hAnsi="Symbol"/>
    </w:rPr>
  </w:style>
  <w:style w:type="character" w:styleId="Domylnaczcionkaakapitu1" w:customStyle="1">
    <w:name w:val="Domyślna czcionka akapitu1"/>
    <w:semiHidden/>
    <w:qFormat/>
    <w:rsid w:val="00244179"/>
    <w:rPr/>
  </w:style>
  <w:style w:type="character" w:styleId="Wojew" w:customStyle="1">
    <w:name w:val="wojew"/>
    <w:basedOn w:val="Domylnaczcionkaakapitu1"/>
    <w:semiHidden/>
    <w:qFormat/>
    <w:rsid w:val="00244179"/>
    <w:rPr/>
  </w:style>
  <w:style w:type="character" w:styleId="Studia" w:customStyle="1">
    <w:name w:val="studia"/>
    <w:basedOn w:val="Domylnaczcionkaakapitu1"/>
    <w:semiHidden/>
    <w:qFormat/>
    <w:rsid w:val="00244179"/>
    <w:rPr/>
  </w:style>
  <w:style w:type="character" w:styleId="Textjust" w:customStyle="1">
    <w:name w:val="textjust"/>
    <w:basedOn w:val="Domylnaczcionkaakapitu1"/>
    <w:semiHidden/>
    <w:qFormat/>
    <w:rsid w:val="00244179"/>
    <w:rPr/>
  </w:style>
  <w:style w:type="character" w:styleId="NagwekZnak" w:customStyle="1">
    <w:name w:val="Nagłówek Znak"/>
    <w:uiPriority w:val="99"/>
    <w:qFormat/>
    <w:rsid w:val="00244179"/>
    <w:rPr>
      <w:sz w:val="24"/>
      <w:szCs w:val="24"/>
    </w:rPr>
  </w:style>
  <w:style w:type="character" w:styleId="StopkaZnak" w:customStyle="1">
    <w:name w:val="Stopka Znak"/>
    <w:uiPriority w:val="99"/>
    <w:qFormat/>
    <w:rsid w:val="00244179"/>
    <w:rPr>
      <w:sz w:val="24"/>
      <w:szCs w:val="24"/>
    </w:rPr>
  </w:style>
  <w:style w:type="character" w:styleId="TekstpodstawowyZnak" w:customStyle="1">
    <w:name w:val="Tekst podstawowy Znak"/>
    <w:semiHidden/>
    <w:qFormat/>
    <w:rsid w:val="00244179"/>
    <w:rPr>
      <w:i/>
      <w:iCs/>
      <w:sz w:val="24"/>
      <w:szCs w:val="24"/>
    </w:rPr>
  </w:style>
  <w:style w:type="character" w:styleId="Odwo3anieprzypisu" w:customStyle="1">
    <w:name w:val="Odwo3anie przypisu"/>
    <w:semiHidden/>
    <w:qFormat/>
    <w:rsid w:val="00244179"/>
    <w:rPr>
      <w:rFonts w:cs="Arial"/>
      <w:color w:val="000000"/>
    </w:rPr>
  </w:style>
  <w:style w:type="character" w:styleId="Odwoaniedokomentarza1" w:customStyle="1">
    <w:name w:val="Odwołanie do komentarza1"/>
    <w:semiHidden/>
    <w:qFormat/>
    <w:rsid w:val="00244179"/>
    <w:rPr>
      <w:sz w:val="16"/>
      <w:szCs w:val="16"/>
    </w:rPr>
  </w:style>
  <w:style w:type="character" w:styleId="TekstkomentarzaZnak" w:customStyle="1">
    <w:name w:val="Tekst komentarza Znak"/>
    <w:uiPriority w:val="99"/>
    <w:semiHidden/>
    <w:qFormat/>
    <w:rsid w:val="00244179"/>
    <w:rPr>
      <w:rFonts w:ascii="Calibri" w:hAnsi="Calibri" w:eastAsia="Calibri"/>
    </w:rPr>
  </w:style>
  <w:style w:type="character" w:styleId="TematkomentarzaZnak" w:customStyle="1">
    <w:name w:val="Temat komentarza Znak"/>
    <w:semiHidden/>
    <w:qFormat/>
    <w:rsid w:val="00244179"/>
    <w:rPr>
      <w:rFonts w:ascii="Calibri" w:hAnsi="Calibri" w:eastAsia="Calibri"/>
      <w:b/>
      <w:bCs/>
    </w:rPr>
  </w:style>
  <w:style w:type="character" w:styleId="TekstprzypisudolnegoZnak" w:customStyle="1">
    <w:name w:val="Tekst przypisu dolnego Znak"/>
    <w:basedOn w:val="Domylnaczcionkaakapitu1"/>
    <w:semiHidden/>
    <w:qFormat/>
    <w:rsid w:val="00244179"/>
    <w:rPr/>
  </w:style>
  <w:style w:type="character" w:styleId="Mwheadline" w:customStyle="1">
    <w:name w:val="mw-headline"/>
    <w:basedOn w:val="Domylnaczcionkaakapitu1"/>
    <w:semiHidden/>
    <w:qFormat/>
    <w:rsid w:val="00244179"/>
    <w:rPr/>
  </w:style>
  <w:style w:type="character" w:styleId="Editsection" w:customStyle="1">
    <w:name w:val="editsection"/>
    <w:basedOn w:val="Domylnaczcionkaakapitu1"/>
    <w:semiHidden/>
    <w:qFormat/>
    <w:rsid w:val="00244179"/>
    <w:rPr/>
  </w:style>
  <w:style w:type="character" w:styleId="C41" w:customStyle="1">
    <w:name w:val="c41"/>
    <w:semiHidden/>
    <w:qFormat/>
    <w:rsid w:val="00244179"/>
    <w:rPr>
      <w:rFonts w:ascii="Verdana" w:hAnsi="Verdana"/>
      <w:sz w:val="18"/>
      <w:szCs w:val="18"/>
    </w:rPr>
  </w:style>
  <w:style w:type="character" w:styleId="Pagenumber">
    <w:name w:val="page number"/>
    <w:basedOn w:val="Domylnaczcionkaakapitu1"/>
    <w:semiHidden/>
    <w:qFormat/>
    <w:rsid w:val="00244179"/>
    <w:rPr/>
  </w:style>
  <w:style w:type="character" w:styleId="Tekstpodstawowy2Znak" w:customStyle="1">
    <w:name w:val="Tekst podstawowy 2 Znak"/>
    <w:semiHidden/>
    <w:qFormat/>
    <w:rsid w:val="00244179"/>
    <w:rPr>
      <w:rFonts w:ascii="Arial" w:hAnsi="Arial"/>
      <w:sz w:val="24"/>
    </w:rPr>
  </w:style>
  <w:style w:type="character" w:styleId="ZwykytekstZnak" w:customStyle="1">
    <w:name w:val="Zwykły tekst Znak"/>
    <w:uiPriority w:val="99"/>
    <w:semiHidden/>
    <w:qFormat/>
    <w:rsid w:val="00244179"/>
    <w:rPr>
      <w:rFonts w:ascii="Courier New" w:hAnsi="Courier New" w:cs="Lucida Sans Unicode"/>
    </w:rPr>
  </w:style>
  <w:style w:type="character" w:styleId="Znakiprzypiswkocowych" w:customStyle="1">
    <w:name w:val="Znaki przypisów końcowych"/>
    <w:semiHidden/>
    <w:qFormat/>
    <w:rsid w:val="00244179"/>
    <w:rPr/>
  </w:style>
  <w:style w:type="character" w:styleId="EndnoteCharacters">
    <w:name w:val="Endnote Characters"/>
    <w:qFormat/>
    <w:rPr>
      <w:vertAlign w:val="superscript"/>
    </w:rPr>
  </w:style>
  <w:style w:type="character" w:styleId="EndnoteAnchor">
    <w:name w:val="Endnote Anchor"/>
    <w:rPr>
      <w:vertAlign w:val="superscript"/>
    </w:rPr>
  </w:style>
  <w:style w:type="character" w:styleId="TekstpodstawowyZnak1" w:customStyle="1">
    <w:name w:val="Tekst podstawowy Znak1"/>
    <w:semiHidden/>
    <w:qFormat/>
    <w:rsid w:val="00244179"/>
    <w:rPr>
      <w:sz w:val="24"/>
      <w:szCs w:val="24"/>
      <w:lang w:val="pl-PL" w:eastAsia="pl-PL" w:bidi="ar-SA"/>
    </w:rPr>
  </w:style>
  <w:style w:type="character" w:styleId="TekstprzypisudolnegoZnak1" w:customStyle="1">
    <w:name w:val="Tekst przypisu dolnego Znak1"/>
    <w:semiHidden/>
    <w:qFormat/>
    <w:rsid w:val="00244179"/>
    <w:rPr>
      <w:lang w:val="pl-PL" w:eastAsia="pl-PL" w:bidi="ar-SA"/>
    </w:rPr>
  </w:style>
  <w:style w:type="character" w:styleId="NagwekZnak1" w:customStyle="1">
    <w:name w:val="Nagłówek Znak1"/>
    <w:semiHidden/>
    <w:qFormat/>
    <w:rsid w:val="00244179"/>
    <w:rPr>
      <w:sz w:val="24"/>
      <w:szCs w:val="24"/>
      <w:lang w:val="pl-PL" w:eastAsia="pl-PL" w:bidi="ar-SA"/>
    </w:rPr>
  </w:style>
  <w:style w:type="character" w:styleId="StopkaZnak1" w:customStyle="1">
    <w:name w:val="Stopka Znak1"/>
    <w:semiHidden/>
    <w:qFormat/>
    <w:rsid w:val="00244179"/>
    <w:rPr>
      <w:sz w:val="24"/>
      <w:szCs w:val="24"/>
      <w:lang w:val="pl-PL" w:eastAsia="pl-PL" w:bidi="ar-SA"/>
    </w:rPr>
  </w:style>
  <w:style w:type="character" w:styleId="ZnakZnak2" w:customStyle="1">
    <w:name w:val="Znak Znak2"/>
    <w:semiHidden/>
    <w:qFormat/>
    <w:rsid w:val="00244179"/>
    <w:rPr>
      <w:rFonts w:ascii="Calibri" w:hAnsi="Calibri" w:eastAsia="Calibri"/>
      <w:lang w:val="pl-PL" w:eastAsia="en-US" w:bidi="ar-SA"/>
    </w:rPr>
  </w:style>
  <w:style w:type="character" w:styleId="TematkomentarzaZnak1" w:customStyle="1">
    <w:name w:val="Temat komentarza Znak1"/>
    <w:link w:val="Annotationsubject"/>
    <w:qFormat/>
    <w:rsid w:val="00244179"/>
    <w:rPr>
      <w:rFonts w:ascii="Calibri" w:hAnsi="Calibri" w:eastAsia="Calibri"/>
      <w:b/>
      <w:bCs/>
      <w:lang w:val="pl-PL" w:eastAsia="pl-PL" w:bidi="ar-SA"/>
    </w:rPr>
  </w:style>
  <w:style w:type="character" w:styleId="SWTabela5rdoZnakZnakZnakZnakZnakZnakZnakZnakZnakZnakZnakZnakZnakZnakZnakZnak" w:customStyle="1">
    <w:name w:val="SW Tabela5 źródło Znak Znak Znak Znak Znak Znak Znak Znak Znak Znak Znak Znak Znak Znak Znak Znak"/>
    <w:link w:val="SWTabela5rdoZnakZnakZnakZnakZnakZnakZnakZnakZnakZnakZnakZnakZnakZnakZnak"/>
    <w:semiHidden/>
    <w:qFormat/>
    <w:rsid w:val="00dc1456"/>
    <w:rPr>
      <w:rFonts w:ascii="Tahoma" w:hAnsi="Tahoma" w:cs="Tahoma"/>
      <w:i/>
      <w:sz w:val="16"/>
      <w:szCs w:val="24"/>
      <w:lang w:val="pl-PL" w:eastAsia="pl-PL" w:bidi="ar-SA"/>
    </w:rPr>
  </w:style>
  <w:style w:type="character" w:styleId="SWTEKSTTahoma11ZnakZnakZnakZnakZnakZnakZnak1" w:customStyle="1">
    <w:name w:val="SW TEKST Tahoma 11 Znak Znak Znak Znak Znak Znak Znak1"/>
    <w:link w:val="SWTEKSTTahoma11ZnakZnakZnakZnakZnakZnak"/>
    <w:semiHidden/>
    <w:qFormat/>
    <w:rsid w:val="00dc1456"/>
    <w:rPr>
      <w:rFonts w:ascii="Tahoma" w:hAnsi="Tahoma" w:cs="Tahoma"/>
      <w:sz w:val="22"/>
      <w:szCs w:val="24"/>
    </w:rPr>
  </w:style>
  <w:style w:type="character" w:styleId="SW3NagowekZnakZnakZnakZnakZnak" w:customStyle="1">
    <w:name w:val="SW 3_Nagłowek Znak Znak Znak Znak Znak"/>
    <w:link w:val="SW3NagowekZnakZnakZnakZnak"/>
    <w:semiHidden/>
    <w:qFormat/>
    <w:rsid w:val="00dc1456"/>
    <w:rPr>
      <w:rFonts w:ascii="Tahoma" w:hAnsi="Tahoma" w:cs="Tahoma"/>
      <w:b/>
      <w:bCs/>
      <w:sz w:val="24"/>
      <w:szCs w:val="26"/>
    </w:rPr>
  </w:style>
  <w:style w:type="character" w:styleId="SWTEKSTTahoma11ZnakZnakZnakZnakZnakZnakZnakZnakZnakZnakZnakZnakZnakZnakZnakZnakZnakZnakZnakZnakZnakZnakZnakZnakZnakZnakZnakZnakZnakZnakZnakZnakZnakZnakZnakZnakZnakZnakZnakZnakZnakZnakZnakZnakZnakZnakZna1" w:customStyle="1">
    <w:name w:val="SW TEKST Tahoma 11 Znak Znak Znak Znak Znak Znak Znak Znak Znak Znak Znak Znak Znak Znak Znak Znak Znak Znak Znak Znak Znak Znak Znak Znak Znak Znak Znak Znak Znak Znak Znak Znak Znak Znak Znak Znak Znak Znak Znak Znak Znak Znak Znak Znak Znak Znak Zna1"/>
    <w:semiHidden/>
    <w:qFormat/>
    <w:locked/>
    <w:rsid w:val="00a552db"/>
    <w:rPr>
      <w:rFonts w:ascii="Tahoma" w:hAnsi="Tahoma" w:cs="Tahoma"/>
      <w:sz w:val="22"/>
      <w:szCs w:val="24"/>
      <w:lang w:val="pl-PL" w:eastAsia="pl-PL" w:bidi="ar-SA"/>
    </w:rPr>
  </w:style>
  <w:style w:type="character" w:styleId="Content" w:customStyle="1">
    <w:name w:val="content"/>
    <w:basedOn w:val="DefaultParagraphFont"/>
    <w:semiHidden/>
    <w:qFormat/>
    <w:locked/>
    <w:rsid w:val="00a2232b"/>
    <w:rPr/>
  </w:style>
  <w:style w:type="character" w:styleId="SWTabela5rdoZnak" w:customStyle="1">
    <w:name w:val="SW Tabela5 źródło Znak"/>
    <w:link w:val="SWTabela5rdo"/>
    <w:qFormat/>
    <w:rsid w:val="00fd7b17"/>
    <w:rPr>
      <w:rFonts w:ascii="Tahoma" w:hAnsi="Tahoma" w:cs="Tahoma"/>
      <w:i/>
      <w:sz w:val="16"/>
    </w:rPr>
  </w:style>
  <w:style w:type="character" w:styleId="SWTEKSTTahoma11ZnakZnakZnak" w:customStyle="1">
    <w:name w:val="SW TEKST Tahoma 11 Znak Znak Znak"/>
    <w:link w:val="SWTEKSTTahoma11ZnakZnak"/>
    <w:qFormat/>
    <w:rsid w:val="00dc1456"/>
    <w:rPr>
      <w:rFonts w:ascii="Tahoma" w:hAnsi="Tahoma" w:cs="Tahoma"/>
      <w:sz w:val="22"/>
      <w:szCs w:val="24"/>
    </w:rPr>
  </w:style>
  <w:style w:type="character" w:styleId="Tekstpodstawowy1" w:customStyle="1">
    <w:name w:val="Tekst podstawowy1"/>
    <w:semiHidden/>
    <w:qFormat/>
    <w:locked/>
    <w:rsid w:val="00fc4b99"/>
    <w:rPr>
      <w:rFonts w:ascii="Arial" w:hAnsi="Arial"/>
      <w:color w:val="000000"/>
      <w:sz w:val="22"/>
      <w:lang w:val="pl-PL" w:eastAsia="pl-PL" w:bidi="ar-SA"/>
    </w:rPr>
  </w:style>
  <w:style w:type="character" w:styleId="WWZnakiprzypiswdolnych1" w:customStyle="1">
    <w:name w:val="WW-Znaki przypisów dolnych1"/>
    <w:semiHidden/>
    <w:qFormat/>
    <w:locked/>
    <w:rsid w:val="00fc4b99"/>
    <w:rPr>
      <w:vertAlign w:val="superscript"/>
    </w:rPr>
  </w:style>
  <w:style w:type="character" w:styleId="SW2NagwekZnak" w:customStyle="1">
    <w:name w:val="SW 2_Nagłówek Znak"/>
    <w:link w:val="SW2Nagwek"/>
    <w:qFormat/>
    <w:rsid w:val="00946ce7"/>
    <w:rPr>
      <w:rFonts w:ascii="Tahoma" w:hAnsi="Tahoma" w:cs="Arial"/>
      <w:b/>
      <w:bCs/>
      <w:iCs/>
      <w:sz w:val="28"/>
      <w:szCs w:val="28"/>
    </w:rPr>
  </w:style>
  <w:style w:type="character" w:styleId="DefaultZnak" w:customStyle="1">
    <w:name w:val="Default Znak"/>
    <w:link w:val="Default"/>
    <w:qFormat/>
    <w:rsid w:val="00e97209"/>
    <w:rPr>
      <w:rFonts w:eastAsia="Arial"/>
      <w:color w:val="000000"/>
      <w:sz w:val="24"/>
      <w:szCs w:val="24"/>
      <w:lang w:val="pl-PL" w:eastAsia="ar-SA" w:bidi="ar-SA"/>
    </w:rPr>
  </w:style>
  <w:style w:type="character" w:styleId="SWTEKSTTahoma11ZnakZnakZnakZnak" w:customStyle="1">
    <w:name w:val="SW TEKST Tahoma 11 Znak Znak Znak Znak"/>
    <w:semiHidden/>
    <w:qFormat/>
    <w:locked/>
    <w:rsid w:val="00385679"/>
    <w:rPr>
      <w:rFonts w:ascii="Tahoma" w:hAnsi="Tahoma" w:cs="Tahoma"/>
      <w:sz w:val="22"/>
      <w:szCs w:val="24"/>
      <w:lang w:val="pl-PL" w:eastAsia="pl-PL" w:bidi="ar-SA"/>
    </w:rPr>
  </w:style>
  <w:style w:type="character" w:styleId="SW3NagowekZnakZnak" w:customStyle="1">
    <w:name w:val="SW 3_Nagłowek Znak Znak"/>
    <w:link w:val="SW3NagowekZnak"/>
    <w:semiHidden/>
    <w:qFormat/>
    <w:rsid w:val="00dc1456"/>
    <w:rPr>
      <w:rFonts w:ascii="Tahoma" w:hAnsi="Tahoma" w:cs="Tahoma"/>
      <w:b/>
      <w:bCs/>
      <w:sz w:val="24"/>
      <w:szCs w:val="26"/>
    </w:rPr>
  </w:style>
  <w:style w:type="character" w:styleId="SWTEKSTZnak" w:customStyle="1">
    <w:name w:val="SW TEKST Znak"/>
    <w:link w:val="SWTEKST"/>
    <w:qFormat/>
    <w:rsid w:val="00dc1456"/>
    <w:rPr>
      <w:rFonts w:ascii="Tahoma" w:hAnsi="Tahoma"/>
      <w:sz w:val="22"/>
      <w:szCs w:val="24"/>
    </w:rPr>
  </w:style>
  <w:style w:type="character" w:styleId="SWwyrnikZnak1" w:customStyle="1">
    <w:name w:val="SW wyróżnik Znak"/>
    <w:link w:val="SWwyrnik1"/>
    <w:qFormat/>
    <w:rsid w:val="009d6266"/>
    <w:rPr>
      <w:rFonts w:ascii="Tahoma" w:hAnsi="Tahoma"/>
      <w:b/>
      <w:sz w:val="22"/>
      <w:szCs w:val="24"/>
      <w:lang w:val="pl-PL" w:eastAsia="pl-PL" w:bidi="ar-SA"/>
    </w:rPr>
  </w:style>
  <w:style w:type="character" w:styleId="SWpunktorZnak" w:customStyle="1">
    <w:name w:val="SW punktor Znak"/>
    <w:link w:val="SWpunktor"/>
    <w:qFormat/>
    <w:rsid w:val="003420ca"/>
    <w:rPr>
      <w:rFonts w:ascii="Tahoma" w:hAnsi="Tahoma"/>
      <w:sz w:val="22"/>
      <w:szCs w:val="24"/>
    </w:rPr>
  </w:style>
  <w:style w:type="character" w:styleId="SWTabela3treZnak" w:customStyle="1">
    <w:name w:val="SW Tabela3 treść Znak"/>
    <w:link w:val="SWTabela3tre"/>
    <w:qFormat/>
    <w:rsid w:val="003420ca"/>
    <w:rPr>
      <w:rFonts w:ascii="Tahoma" w:hAnsi="Tahoma" w:cs="Tahoma"/>
      <w:lang w:val="pl-PL" w:eastAsia="pl-PL" w:bidi="ar-SA"/>
    </w:rPr>
  </w:style>
  <w:style w:type="character" w:styleId="ZnakZnak11" w:customStyle="1">
    <w:name w:val="Znak Znak11"/>
    <w:qFormat/>
    <w:rsid w:val="003420ca"/>
    <w:rPr>
      <w:rFonts w:ascii="Arial" w:hAnsi="Arial" w:cs="Arial"/>
      <w:b/>
      <w:bCs/>
      <w:kern w:val="2"/>
      <w:sz w:val="32"/>
      <w:szCs w:val="32"/>
      <w:lang w:val="pl-PL" w:eastAsia="pl-PL" w:bidi="ar-SA"/>
    </w:rPr>
  </w:style>
  <w:style w:type="character" w:styleId="ZnakZnak15" w:customStyle="1">
    <w:name w:val="Znak Znak15"/>
    <w:qFormat/>
    <w:rsid w:val="003420ca"/>
    <w:rPr>
      <w:rFonts w:ascii="Arial" w:hAnsi="Arial" w:cs="Arial"/>
      <w:b/>
      <w:bCs/>
      <w:kern w:val="2"/>
      <w:sz w:val="32"/>
      <w:szCs w:val="32"/>
      <w:lang w:val="pl-PL" w:eastAsia="pl-PL" w:bidi="ar-SA"/>
    </w:rPr>
  </w:style>
  <w:style w:type="character" w:styleId="ZnakZnak10" w:customStyle="1">
    <w:name w:val="Znak Znak10"/>
    <w:qFormat/>
    <w:rsid w:val="003420ca"/>
    <w:rPr>
      <w:rFonts w:ascii="Arial" w:hAnsi="Arial" w:cs="Arial"/>
      <w:b/>
      <w:bCs/>
      <w:i/>
      <w:iCs/>
      <w:sz w:val="28"/>
      <w:szCs w:val="28"/>
      <w:lang w:val="pl-PL" w:eastAsia="pl-PL" w:bidi="ar-SA"/>
    </w:rPr>
  </w:style>
  <w:style w:type="character" w:styleId="Tyt11" w:customStyle="1">
    <w:name w:val="tyt11"/>
    <w:semiHidden/>
    <w:qFormat/>
    <w:rsid w:val="003420ca"/>
    <w:rPr>
      <w:rFonts w:ascii="Verdana" w:hAnsi="Verdana"/>
      <w:b w:val="false"/>
      <w:bCs w:val="false"/>
      <w:color w:val="FF6600"/>
      <w:sz w:val="27"/>
      <w:szCs w:val="27"/>
      <w:lang w:val="pl-PL" w:eastAsia="pl-PL" w:bidi="ar-SA"/>
    </w:rPr>
  </w:style>
  <w:style w:type="character" w:styleId="Czer11" w:customStyle="1">
    <w:name w:val="czer11"/>
    <w:semiHidden/>
    <w:qFormat/>
    <w:rsid w:val="003420ca"/>
    <w:rPr>
      <w:rFonts w:ascii="Tahoma" w:hAnsi="Tahoma"/>
      <w:color w:val="FF6600"/>
      <w:sz w:val="22"/>
      <w:szCs w:val="24"/>
      <w:lang w:val="pl-PL" w:eastAsia="pl-PL" w:bidi="ar-SA"/>
    </w:rPr>
  </w:style>
  <w:style w:type="character" w:styleId="Textinfo1" w:customStyle="1">
    <w:name w:val="text_info1"/>
    <w:semiHidden/>
    <w:qFormat/>
    <w:rsid w:val="003420ca"/>
    <w:rPr>
      <w:rFonts w:ascii="Verdana" w:hAnsi="Verdana"/>
      <w:i/>
      <w:iCs/>
      <w:color w:val="000000"/>
      <w:sz w:val="17"/>
      <w:szCs w:val="17"/>
      <w:lang w:val="pl-PL" w:eastAsia="pl-PL" w:bidi="ar-SA"/>
    </w:rPr>
  </w:style>
  <w:style w:type="character" w:styleId="C11" w:customStyle="1">
    <w:name w:val="c11"/>
    <w:semiHidden/>
    <w:qFormat/>
    <w:rsid w:val="003420ca"/>
    <w:rPr>
      <w:rFonts w:ascii="Verdana" w:hAnsi="Verdana"/>
      <w:sz w:val="14"/>
      <w:szCs w:val="14"/>
      <w:lang w:val="pl-PL" w:eastAsia="pl-PL" w:bidi="ar-SA"/>
    </w:rPr>
  </w:style>
  <w:style w:type="character" w:styleId="C21" w:customStyle="1">
    <w:name w:val="c21"/>
    <w:semiHidden/>
    <w:qFormat/>
    <w:rsid w:val="003420ca"/>
    <w:rPr>
      <w:rFonts w:ascii="Verdana" w:hAnsi="Verdana"/>
      <w:sz w:val="16"/>
      <w:szCs w:val="16"/>
      <w:lang w:val="pl-PL" w:eastAsia="pl-PL" w:bidi="ar-SA"/>
    </w:rPr>
  </w:style>
  <w:style w:type="character" w:styleId="C31" w:customStyle="1">
    <w:name w:val="c31"/>
    <w:semiHidden/>
    <w:qFormat/>
    <w:rsid w:val="003420ca"/>
    <w:rPr>
      <w:rFonts w:ascii="MS Sans Serif" w:hAnsi="MS Sans Serif"/>
      <w:sz w:val="18"/>
      <w:szCs w:val="18"/>
      <w:lang w:val="pl-PL" w:eastAsia="pl-PL" w:bidi="ar-SA"/>
    </w:rPr>
  </w:style>
  <w:style w:type="character" w:styleId="R1a2ablack" w:customStyle="1">
    <w:name w:val="r1a2ablack"/>
    <w:semiHidden/>
    <w:qFormat/>
    <w:rsid w:val="003420ca"/>
    <w:rPr>
      <w:rFonts w:ascii="Tahoma" w:hAnsi="Tahoma"/>
      <w:sz w:val="22"/>
      <w:szCs w:val="24"/>
      <w:lang w:val="pl-PL" w:eastAsia="pl-PL" w:bidi="ar-SA"/>
    </w:rPr>
  </w:style>
  <w:style w:type="character" w:styleId="C101" w:customStyle="1">
    <w:name w:val="c101"/>
    <w:semiHidden/>
    <w:qFormat/>
    <w:rsid w:val="003420ca"/>
    <w:rPr>
      <w:rFonts w:ascii="Verdana" w:hAnsi="Verdana"/>
      <w:sz w:val="18"/>
      <w:szCs w:val="18"/>
      <w:lang w:val="pl-PL" w:eastAsia="pl-PL" w:bidi="ar-SA"/>
    </w:rPr>
  </w:style>
  <w:style w:type="character" w:styleId="Style411" w:customStyle="1">
    <w:name w:val="style411"/>
    <w:semiHidden/>
    <w:qFormat/>
    <w:rsid w:val="003420ca"/>
    <w:rPr>
      <w:rFonts w:ascii="Tahoma" w:hAnsi="Tahoma"/>
      <w:b/>
      <w:bCs/>
      <w:i/>
      <w:iCs/>
      <w:sz w:val="27"/>
      <w:szCs w:val="27"/>
      <w:lang w:val="pl-PL" w:eastAsia="pl-PL" w:bidi="ar-SA"/>
    </w:rPr>
  </w:style>
  <w:style w:type="character" w:styleId="Style60" w:customStyle="1">
    <w:name w:val="style60"/>
    <w:semiHidden/>
    <w:qFormat/>
    <w:rsid w:val="003420ca"/>
    <w:rPr>
      <w:rFonts w:ascii="Tahoma" w:hAnsi="Tahoma"/>
      <w:sz w:val="22"/>
      <w:szCs w:val="24"/>
      <w:lang w:val="pl-PL" w:eastAsia="pl-PL" w:bidi="ar-SA"/>
    </w:rPr>
  </w:style>
  <w:style w:type="character" w:styleId="Style7" w:customStyle="1">
    <w:name w:val="style7"/>
    <w:semiHidden/>
    <w:qFormat/>
    <w:rsid w:val="003420ca"/>
    <w:rPr>
      <w:rFonts w:ascii="Tahoma" w:hAnsi="Tahoma"/>
      <w:sz w:val="22"/>
      <w:szCs w:val="24"/>
      <w:lang w:val="pl-PL" w:eastAsia="pl-PL" w:bidi="ar-SA"/>
    </w:rPr>
  </w:style>
  <w:style w:type="character" w:styleId="Style6" w:customStyle="1">
    <w:name w:val="style6"/>
    <w:semiHidden/>
    <w:qFormat/>
    <w:rsid w:val="003420ca"/>
    <w:rPr>
      <w:rFonts w:ascii="Tahoma" w:hAnsi="Tahoma"/>
      <w:sz w:val="22"/>
      <w:szCs w:val="24"/>
      <w:lang w:val="pl-PL" w:eastAsia="pl-PL" w:bidi="ar-SA"/>
    </w:rPr>
  </w:style>
  <w:style w:type="character" w:styleId="Style164" w:customStyle="1">
    <w:name w:val="style164"/>
    <w:semiHidden/>
    <w:qFormat/>
    <w:rsid w:val="003420ca"/>
    <w:rPr>
      <w:rFonts w:ascii="Tahoma" w:hAnsi="Tahoma"/>
      <w:sz w:val="22"/>
      <w:szCs w:val="24"/>
      <w:lang w:val="pl-PL" w:eastAsia="pl-PL" w:bidi="ar-SA"/>
    </w:rPr>
  </w:style>
  <w:style w:type="character" w:styleId="Style119" w:customStyle="1">
    <w:name w:val="style119"/>
    <w:semiHidden/>
    <w:qFormat/>
    <w:rsid w:val="003420ca"/>
    <w:rPr>
      <w:rFonts w:ascii="Tahoma" w:hAnsi="Tahoma"/>
      <w:sz w:val="22"/>
      <w:szCs w:val="24"/>
      <w:lang w:val="pl-PL" w:eastAsia="pl-PL" w:bidi="ar-SA"/>
    </w:rPr>
  </w:style>
  <w:style w:type="character" w:styleId="Mainlevel" w:customStyle="1">
    <w:name w:val="mainlevel"/>
    <w:semiHidden/>
    <w:qFormat/>
    <w:rsid w:val="003420ca"/>
    <w:rPr>
      <w:rFonts w:ascii="Tahoma" w:hAnsi="Tahoma"/>
      <w:sz w:val="22"/>
      <w:szCs w:val="24"/>
      <w:lang w:val="pl-PL" w:eastAsia="pl-PL" w:bidi="ar-SA"/>
    </w:rPr>
  </w:style>
  <w:style w:type="character" w:styleId="Streetaddress" w:customStyle="1">
    <w:name w:val="street-address"/>
    <w:basedOn w:val="DefaultParagraphFont"/>
    <w:qFormat/>
    <w:rsid w:val="009e3f63"/>
    <w:rPr/>
  </w:style>
  <w:style w:type="character" w:styleId="Ff1" w:customStyle="1">
    <w:name w:val="ff1"/>
    <w:qFormat/>
    <w:rsid w:val="00256882"/>
    <w:rPr/>
  </w:style>
  <w:style w:type="character" w:styleId="Fs20" w:customStyle="1">
    <w:name w:val="fs20"/>
    <w:qFormat/>
    <w:rsid w:val="00256882"/>
    <w:rPr/>
  </w:style>
  <w:style w:type="character" w:styleId="Ff2" w:customStyle="1">
    <w:name w:val="ff2"/>
    <w:qFormat/>
    <w:rsid w:val="00256882"/>
    <w:rPr/>
  </w:style>
  <w:style w:type="character" w:styleId="Cf4" w:customStyle="1">
    <w:name w:val="cf4"/>
    <w:qFormat/>
    <w:rsid w:val="002f0078"/>
    <w:rPr/>
  </w:style>
  <w:style w:type="character" w:styleId="Cf0" w:customStyle="1">
    <w:name w:val="cf0"/>
    <w:qFormat/>
    <w:rsid w:val="002f0078"/>
    <w:rPr/>
  </w:style>
  <w:style w:type="character" w:styleId="Ff3" w:customStyle="1">
    <w:name w:val="ff3"/>
    <w:qFormat/>
    <w:rsid w:val="002f0078"/>
    <w:rPr/>
  </w:style>
  <w:style w:type="character" w:styleId="Text" w:customStyle="1">
    <w:name w:val="text"/>
    <w:qFormat/>
    <w:rsid w:val="00fc24a8"/>
    <w:rPr/>
  </w:style>
  <w:style w:type="character" w:styleId="A8" w:customStyle="1">
    <w:name w:val="A8"/>
    <w:uiPriority w:val="99"/>
    <w:qFormat/>
    <w:rsid w:val="000c094b"/>
    <w:rPr>
      <w:rFonts w:cs="Torontopl"/>
      <w:color w:val="000000"/>
      <w:sz w:val="12"/>
      <w:szCs w:val="12"/>
    </w:rPr>
  </w:style>
  <w:style w:type="character" w:styleId="Numerowanie1Znak" w:customStyle="1">
    <w:name w:val="Numerowanie1 Znak"/>
    <w:link w:val="Numerowanie1"/>
    <w:qFormat/>
    <w:rsid w:val="00b85255"/>
    <w:rPr>
      <w:rFonts w:ascii="Tahoma" w:hAnsi="Tahoma" w:cs="Tahoma"/>
      <w:sz w:val="22"/>
      <w:szCs w:val="22"/>
    </w:rPr>
  </w:style>
  <w:style w:type="character" w:styleId="RysunekZnak" w:customStyle="1">
    <w:name w:val="Rysunek Znak"/>
    <w:link w:val="TableofFigures1"/>
    <w:qFormat/>
    <w:rsid w:val="00b85255"/>
    <w:rPr>
      <w:rFonts w:ascii="Tahoma" w:hAnsi="Tahoma" w:cs="Tahoma"/>
      <w:b/>
    </w:rPr>
  </w:style>
  <w:style w:type="character" w:styleId="TytuldokumentuZnak" w:customStyle="1">
    <w:name w:val="tytul dokumentu Znak"/>
    <w:basedOn w:val="TytuZnak"/>
    <w:link w:val="Tytuldokumentu"/>
    <w:qFormat/>
    <w:rsid w:val="00754574"/>
    <w:rPr>
      <w:rFonts w:ascii="Calibri Light" w:hAnsi="Calibri Light" w:eastAsia="" w:cs="" w:asciiTheme="majorHAnsi" w:cstheme="majorBidi" w:eastAsiaTheme="majorEastAsia" w:hAnsiTheme="majorHAnsi"/>
      <w:b/>
      <w:i/>
      <w:spacing w:val="-10"/>
      <w:kern w:val="2"/>
      <w:sz w:val="56"/>
      <w:szCs w:val="56"/>
    </w:rPr>
  </w:style>
  <w:style w:type="character" w:styleId="TytuZnak" w:customStyle="1">
    <w:name w:val="Tytuł Znak"/>
    <w:basedOn w:val="DefaultParagraphFont"/>
    <w:qFormat/>
    <w:rsid w:val="00754574"/>
    <w:rPr>
      <w:rFonts w:ascii="Calibri Light" w:hAnsi="Calibri Light" w:eastAsia="" w:cs="" w:asciiTheme="majorHAnsi" w:cstheme="majorBidi" w:eastAsiaTheme="majorEastAsia" w:hAnsiTheme="majorHAnsi"/>
      <w:spacing w:val="-10"/>
      <w:kern w:val="2"/>
      <w:sz w:val="56"/>
      <w:szCs w:val="56"/>
    </w:rPr>
  </w:style>
  <w:style w:type="character" w:styleId="UnresolvedMention">
    <w:name w:val="Unresolved Mention"/>
    <w:basedOn w:val="DefaultParagraphFont"/>
    <w:uiPriority w:val="99"/>
    <w:semiHidden/>
    <w:unhideWhenUsed/>
    <w:qFormat/>
    <w:rsid w:val="007b7918"/>
    <w:rPr>
      <w:color w:val="605E5C"/>
      <w:shd w:fill="E1DFDD" w:val="clear"/>
    </w:rPr>
  </w:style>
  <w:style w:type="character" w:styleId="Czeindeksu">
    <w:name w:val="Łącze indeksu"/>
    <w:qFormat/>
    <w:rPr/>
  </w:style>
  <w:style w:type="character" w:styleId="IndexLink">
    <w:name w:val="Index Link"/>
    <w:qFormat/>
    <w:rPr/>
  </w:style>
  <w:style w:type="paragraph" w:styleId="Heading">
    <w:name w:val="Heading"/>
    <w:basedOn w:val="Normal"/>
    <w:next w:val="TextBody"/>
    <w:qFormat/>
    <w:pPr>
      <w:keepNext w:val="true"/>
      <w:spacing w:before="240" w:after="120"/>
      <w:contextualSpacing w:val="false"/>
    </w:pPr>
    <w:rPr>
      <w:rFonts w:ascii="Liberation Sans" w:hAnsi="Liberation Sans" w:eastAsia="Microsoft YaHei" w:cs="Arial"/>
      <w:sz w:val="28"/>
      <w:szCs w:val="28"/>
    </w:rPr>
  </w:style>
  <w:style w:type="paragraph" w:styleId="TextBody">
    <w:name w:val="Body Text"/>
    <w:basedOn w:val="Normal"/>
    <w:link w:val="TekstpodstawowyZnak1"/>
    <w:semiHidden/>
    <w:rsid w:val="0046426f"/>
    <w:pPr/>
    <w:rPr>
      <w:rFonts w:ascii="Times New Roman" w:hAnsi="Times New Roman"/>
      <w:sz w:val="24"/>
    </w:rPr>
  </w:style>
  <w:style w:type="paragraph" w:styleId="List">
    <w:name w:val="List"/>
    <w:basedOn w:val="TextBody"/>
    <w:semiHidden/>
    <w:rsid w:val="00244179"/>
    <w:pPr>
      <w:suppressAutoHyphens w:val="true"/>
      <w:spacing w:before="120" w:after="0"/>
      <w:contextualSpacing/>
    </w:pPr>
    <w:rPr>
      <w:rFonts w:cs="Tahoma"/>
      <w:i/>
      <w:iCs/>
      <w:lang w:eastAsia="ar-SA"/>
    </w:rPr>
  </w:style>
  <w:style w:type="paragraph" w:styleId="Caption">
    <w:name w:val="Caption"/>
    <w:basedOn w:val="Normal"/>
    <w:qFormat/>
    <w:pPr>
      <w:suppressLineNumbers/>
      <w:spacing w:before="120" w:after="120"/>
      <w:contextualSpacing w:val="false"/>
    </w:pPr>
    <w:rPr>
      <w:rFonts w:cs="Lucida Sans"/>
      <w:i/>
      <w:iCs/>
      <w:sz w:val="24"/>
      <w:szCs w:val="24"/>
    </w:rPr>
  </w:style>
  <w:style w:type="paragraph" w:styleId="Index">
    <w:name w:val="Index"/>
    <w:basedOn w:val="Normal"/>
    <w:qFormat/>
    <w:pPr>
      <w:suppressLineNumbers/>
    </w:pPr>
    <w:rPr>
      <w:rFonts w:cs="Arial"/>
      <w:lang w:val="zxx" w:eastAsia="zxx" w:bidi="zxx"/>
    </w:rPr>
  </w:style>
  <w:style w:type="paragraph" w:styleId="Nagwek">
    <w:name w:val="Nagłówek"/>
    <w:basedOn w:val="Normal"/>
    <w:next w:val="TextBody"/>
    <w:qFormat/>
    <w:pPr>
      <w:keepNext w:val="true"/>
      <w:spacing w:before="240" w:after="120"/>
      <w:contextualSpacing w:val="false"/>
    </w:pPr>
    <w:rPr>
      <w:rFonts w:ascii="Liberation Sans" w:hAnsi="Liberation Sans" w:eastAsia="Microsoft YaHei" w:cs="Lucida Sans"/>
      <w:sz w:val="28"/>
      <w:szCs w:val="28"/>
    </w:rPr>
  </w:style>
  <w:style w:type="paragraph" w:styleId="Indeks" w:customStyle="1">
    <w:name w:val="Indeks"/>
    <w:basedOn w:val="Normal"/>
    <w:semiHidden/>
    <w:qFormat/>
    <w:rsid w:val="00244179"/>
    <w:pPr>
      <w:suppressLineNumbers/>
      <w:suppressAutoHyphens w:val="true"/>
    </w:pPr>
    <w:rPr>
      <w:rFonts w:cs="Tahoma"/>
      <w:lang w:eastAsia="ar-SA"/>
    </w:rPr>
  </w:style>
  <w:style w:type="paragraph" w:styleId="SWTEKSTTahoma11ZnakZnakZnakZnakZnakZnakZnakZnakZnakZnakZnakZnakZnakZnak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Znak Znak Znak Znak Znak Znak Znak Znak Znak Znak Znak Znak Znak Znak"/>
    <w:basedOn w:val="Normal"/>
    <w:link w:val="SWTEKSTTahoma11ZnakZnakZnakZnakZnakZnakZnakZnakZnakZnakZnakZnakZnakZnakZnakZnakZnakZnakZnakZnakZnakZnakZnakZnakZnakZnakZnakZnakZnakZnakZnakZnakZnakZnakZnakZnakZnakZnakZnakZnakZnakZnakZnakZnakZnakZnakZna2"/>
    <w:semiHidden/>
    <w:qFormat/>
    <w:rsid w:val="001b3ab5"/>
    <w:pPr>
      <w:ind w:firstLine="794"/>
    </w:pPr>
    <w:rPr>
      <w:rFonts w:cs="Tahoma"/>
    </w:rPr>
  </w:style>
  <w:style w:type="paragraph" w:styleId="SW1Nagwek" w:customStyle="1">
    <w:name w:val="SW 1_Nagłówek"/>
    <w:basedOn w:val="Heading1"/>
    <w:next w:val="SWTEKST"/>
    <w:qFormat/>
    <w:rsid w:val="000b2ed4"/>
    <w:pPr>
      <w:pageBreakBefore/>
      <w:numPr>
        <w:ilvl w:val="0"/>
        <w:numId w:val="6"/>
      </w:numPr>
      <w:shd w:val="clear" w:color="auto" w:fill="E6E6E6"/>
      <w:spacing w:before="480" w:after="240"/>
      <w:contextualSpacing/>
    </w:pPr>
    <w:rPr>
      <w:caps/>
    </w:rPr>
  </w:style>
  <w:style w:type="paragraph" w:styleId="SW2Nagwek" w:customStyle="1">
    <w:name w:val="SW 2_Nagłówek"/>
    <w:basedOn w:val="Heading2"/>
    <w:next w:val="SWTEKST"/>
    <w:link w:val="SW2NagwekZnak"/>
    <w:qFormat/>
    <w:rsid w:val="00946ce7"/>
    <w:pPr>
      <w:numPr>
        <w:ilvl w:val="1"/>
        <w:numId w:val="6"/>
      </w:numPr>
      <w:spacing w:before="360" w:after="120"/>
      <w:contextualSpacing/>
    </w:pPr>
    <w:rPr>
      <w:i w:val="false"/>
    </w:rPr>
  </w:style>
  <w:style w:type="paragraph" w:styleId="SWTabela1tytu" w:customStyle="1">
    <w:name w:val="SW Tabela1 tytuł"/>
    <w:basedOn w:val="SWTEKST"/>
    <w:next w:val="SWTEKSTTahoma11ZnakZnakZnakZnakZnakZnakZnakZnakZnakZnakZnakZnakZnakZnakZnakZnakZnakZnakZnakZnakZnakZnakZnakZnakZnakZnakZnakZnakZnakZnakZnakZnakZnakZnakZnakZnakZnakZnakZnakZnakZnakZnakZnakZnakZnakZnakZnak"/>
    <w:link w:val="SWTabela1tytuChar"/>
    <w:qFormat/>
    <w:rsid w:val="009d6266"/>
    <w:pPr>
      <w:spacing w:before="240" w:after="0"/>
      <w:ind w:hanging="0"/>
      <w:contextualSpacing w:val="false"/>
    </w:pPr>
    <w:rPr>
      <w:b/>
      <w:sz w:val="20"/>
      <w:szCs w:val="20"/>
    </w:rPr>
  </w:style>
  <w:style w:type="paragraph" w:styleId="SWTabela5rdoZnakZnakZnakZnakZnakZnakZnakZnakZnakZnakZnakZnakZnakZnakZnak" w:customStyle="1">
    <w:name w:val="SW Tabela5 źródło Znak Znak Znak Znak Znak Znak Znak Znak Znak Znak Znak Znak Znak Znak Znak"/>
    <w:basedOn w:val="SWTEKSTTahoma11ZnakZnakZnakZnakZnakZnakZnakZnakZnakZnakZnakZnakZnakZnakZnakZnakZnakZnakZnakZnakZnakZnakZnakZnakZnakZnakZnakZnakZnakZnakZnakZnakZnakZnakZnakZnakZnakZnakZnakZnakZnakZnakZnakZnakZnakZnakZnak"/>
    <w:next w:val="SWTEKSTTahoma11ZnakZnakZnakZnakZnakZnakZnakZnakZnakZnakZnakZnakZnakZnakZnakZnakZnakZnakZnakZnakZnakZnakZnakZnakZnakZnakZnakZnakZnakZnakZnakZnakZnakZnakZnakZnakZnakZnakZnakZnakZnakZnakZnakZnakZnakZnakZnak"/>
    <w:link w:val="SWTabela5rdoZnakZnakZnakZnakZnakZnakZnakZnakZnakZnakZnakZnakZnakZnakZnakZnak"/>
    <w:semiHidden/>
    <w:qFormat/>
    <w:locked/>
    <w:rsid w:val="00e17a17"/>
    <w:pPr/>
    <w:rPr>
      <w:i/>
      <w:sz w:val="16"/>
    </w:rPr>
  </w:style>
  <w:style w:type="paragraph" w:styleId="SWTabela3tre" w:customStyle="1">
    <w:name w:val="SW Tabela3 treść"/>
    <w:basedOn w:val="Normal"/>
    <w:next w:val="SWTEKSTTahoma11ZnakZnakZnakZnakZnakZnakZnakZnakZnakZnakZnakZnakZnakZnakZnakZnakZnakZnakZnakZnakZnakZnakZnakZnakZnakZnakZnakZnakZnakZnakZnakZnakZnakZnakZnakZnakZnakZnakZnakZnakZnakZnakZnakZnakZnakZnakZnak"/>
    <w:link w:val="SWTabela3treZnak"/>
    <w:qFormat/>
    <w:rsid w:val="007769c7"/>
    <w:pPr/>
    <w:rPr>
      <w:rFonts w:cs="Tahoma"/>
      <w:sz w:val="20"/>
      <w:szCs w:val="20"/>
    </w:rPr>
  </w:style>
  <w:style w:type="paragraph" w:styleId="SWTabela4dane" w:customStyle="1">
    <w:name w:val="SW Tabela4 dane"/>
    <w:basedOn w:val="SWTabela3tre"/>
    <w:next w:val="SWTEKSTTahoma11ZnakZnakZnakZnakZnakZnakZnakZnakZnakZnakZnakZnakZnakZnakZnakZnakZnakZnakZnakZnakZnakZnakZnakZnakZnakZnakZnakZnakZnakZnakZnakZnakZnakZnakZnakZnakZnakZnakZnakZnakZnakZnakZnakZnakZnakZnakZnak"/>
    <w:qFormat/>
    <w:rsid w:val="008c42dd"/>
    <w:pPr>
      <w:jc w:val="right"/>
    </w:pPr>
    <w:rPr/>
  </w:style>
  <w:style w:type="paragraph" w:styleId="SW4Nagwek" w:customStyle="1">
    <w:name w:val="SW 4_Nagłówek"/>
    <w:basedOn w:val="Heading4"/>
    <w:next w:val="SWTEKST"/>
    <w:qFormat/>
    <w:rsid w:val="000b2ed4"/>
    <w:pPr>
      <w:numPr>
        <w:ilvl w:val="3"/>
        <w:numId w:val="6"/>
      </w:numPr>
      <w:spacing w:before="240" w:after="120"/>
      <w:contextualSpacing/>
    </w:pPr>
    <w:rPr>
      <w:i/>
      <w:sz w:val="22"/>
    </w:rPr>
  </w:style>
  <w:style w:type="paragraph" w:styleId="SW3NagowekZnakZnakZnakZnak" w:customStyle="1">
    <w:name w:val="SW 3_Nagłowek Znak Znak Znak Znak"/>
    <w:basedOn w:val="Heading3"/>
    <w:next w:val="SWTEKSTTahoma11ZnakZnakZnakZnakZnakZnakZnakZnakZnakZnakZnakZnakZnakZnakZnakZnakZnakZnakZnakZnakZnakZnakZnakZnakZnakZnakZnakZnakZnakZnakZnakZnakZnakZnakZnakZnakZnakZnakZnakZnakZnakZnakZnakZnakZnakZnakZnak"/>
    <w:link w:val="SW3NagowekZnakZnakZnakZnakZnak"/>
    <w:semiHidden/>
    <w:qFormat/>
    <w:locked/>
    <w:rsid w:val="00d631eb"/>
    <w:pPr>
      <w:numPr>
        <w:ilvl w:val="2"/>
        <w:numId w:val="2"/>
      </w:numPr>
      <w:spacing w:before="360" w:after="120"/>
      <w:contextualSpacing/>
    </w:pPr>
    <w:rPr>
      <w:sz w:val="24"/>
    </w:rPr>
  </w:style>
  <w:style w:type="paragraph" w:styleId="SWTabela2nagwek" w:customStyle="1">
    <w:name w:val="SW Tabela2 nagłówek"/>
    <w:basedOn w:val="SWTabela3tre"/>
    <w:qFormat/>
    <w:rsid w:val="0032488b"/>
    <w:pPr>
      <w:jc w:val="center"/>
    </w:pPr>
    <w:rPr>
      <w:b/>
    </w:rPr>
  </w:style>
  <w:style w:type="paragraph" w:styleId="Plandokumentu1" w:customStyle="1">
    <w:name w:val="Plan dokumentu1"/>
    <w:basedOn w:val="Normal"/>
    <w:semiHidden/>
    <w:qFormat/>
    <w:rsid w:val="00244179"/>
    <w:pPr>
      <w:shd w:val="clear" w:color="auto" w:fill="000080"/>
      <w:suppressAutoHyphens w:val="true"/>
    </w:pPr>
    <w:rPr>
      <w:rFonts w:cs="Tahoma"/>
      <w:lang w:eastAsia="ar-SA"/>
    </w:rPr>
  </w:style>
  <w:style w:type="paragraph" w:styleId="SWTEKSTTahoma11ZnakZnakZnakZnakZnakZnakZnakZnak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Znak Znak Znak Znak Znak Znak Znak Znak"/>
    <w:basedOn w:val="Normal"/>
    <w:link w:val="SWTEKSTTahoma11ZnakZnakZnakZnakZnakZnakZnakZnakZnakZnakZnakZnakZnakZnakZnakZnakZnakZnakZnakZnakZnakZnakZnakZnakZnakZnakZnakZnakZnakZnakZnakZnakZnakZnakZnakZnakZnakZnakZnakZnakZnakZnak"/>
    <w:semiHidden/>
    <w:qFormat/>
    <w:rsid w:val="00f77ff8"/>
    <w:pPr>
      <w:ind w:firstLine="794"/>
    </w:pPr>
    <w:rPr>
      <w:rFonts w:cs="Tahoma"/>
    </w:rPr>
  </w:style>
  <w:style w:type="paragraph" w:styleId="Footnote">
    <w:name w:val="Footnote Text"/>
    <w:basedOn w:val="Normal"/>
    <w:link w:val="TekstprzypisudolnegoZnak1"/>
    <w:semiHidden/>
    <w:rsid w:val="006324f5"/>
    <w:pPr/>
    <w:rPr>
      <w:rFonts w:ascii="Times New Roman" w:hAnsi="Times New Roman"/>
      <w:sz w:val="20"/>
      <w:szCs w:val="20"/>
    </w:rPr>
  </w:style>
  <w:style w:type="paragraph" w:styleId="BalloonText">
    <w:name w:val="Balloon Text"/>
    <w:basedOn w:val="Normal"/>
    <w:link w:val="TekstdymkaZnak"/>
    <w:semiHidden/>
    <w:qFormat/>
    <w:rsid w:val="006871eb"/>
    <w:pPr/>
    <w:rPr>
      <w:rFonts w:cs="Tahoma"/>
      <w:sz w:val="16"/>
      <w:szCs w:val="16"/>
    </w:rPr>
  </w:style>
  <w:style w:type="paragraph" w:styleId="SWunderline" w:customStyle="1">
    <w:name w:val="SW underline"/>
    <w:basedOn w:val="SWTEKST"/>
    <w:next w:val="SWTEKST"/>
    <w:qFormat/>
    <w:rsid w:val="009d6266"/>
    <w:pPr/>
    <w:rPr>
      <w:u w:val="single"/>
    </w:rPr>
  </w:style>
  <w:style w:type="paragraph" w:styleId="Contents1">
    <w:name w:val="TOC 1"/>
    <w:basedOn w:val="Normal"/>
    <w:next w:val="Normal"/>
    <w:autoRedefine/>
    <w:uiPriority w:val="39"/>
    <w:unhideWhenUsed/>
    <w:locked/>
    <w:rsid w:val="00c63dda"/>
    <w:pPr>
      <w:tabs>
        <w:tab w:val="clear" w:pos="709"/>
        <w:tab w:val="left" w:pos="480" w:leader="none"/>
        <w:tab w:val="right" w:pos="9345" w:leader="dot"/>
      </w:tabs>
      <w:jc w:val="left"/>
    </w:pPr>
    <w:rPr/>
  </w:style>
  <w:style w:type="paragraph" w:styleId="Contents2">
    <w:name w:val="TOC 2"/>
    <w:basedOn w:val="Normal"/>
    <w:next w:val="Normal"/>
    <w:autoRedefine/>
    <w:uiPriority w:val="39"/>
    <w:unhideWhenUsed/>
    <w:locked/>
    <w:rsid w:val="00c139fc"/>
    <w:pPr>
      <w:ind w:left="240" w:hanging="0"/>
    </w:pPr>
    <w:rPr/>
  </w:style>
  <w:style w:type="paragraph" w:styleId="Tableoffigures">
    <w:name w:val="table of figures"/>
    <w:basedOn w:val="Normal"/>
    <w:next w:val="Normal"/>
    <w:uiPriority w:val="99"/>
    <w:unhideWhenUsed/>
    <w:qFormat/>
    <w:locked/>
    <w:rsid w:val="00c139fc"/>
    <w:pPr/>
    <w:rPr/>
  </w:style>
  <w:style w:type="paragraph" w:styleId="SWTEKST1Znak" w:customStyle="1">
    <w:name w:val="SW TEKST1 Znak"/>
    <w:basedOn w:val="Normal"/>
    <w:next w:val="SWTEKST"/>
    <w:semiHidden/>
    <w:qFormat/>
    <w:rsid w:val="00e97209"/>
    <w:pPr/>
    <w:rPr/>
  </w:style>
  <w:style w:type="paragraph" w:styleId="SWwyrnik" w:customStyle="1">
    <w:name w:val="SW_wyróżnik"/>
    <w:basedOn w:val="SWTEKST"/>
    <w:next w:val="SWTEKST"/>
    <w:link w:val="SWwyrnikZnak"/>
    <w:qFormat/>
    <w:rsid w:val="00e97209"/>
    <w:pPr/>
    <w:rPr>
      <w:b/>
      <w:lang w:val="pl-PL" w:eastAsia="pl-PL"/>
    </w:rPr>
  </w:style>
  <w:style w:type="paragraph" w:styleId="SWSpiswnioskw" w:customStyle="1">
    <w:name w:val="SW Spis wniosków"/>
    <w:basedOn w:val="SWTEKSTTahoma11ZnakZnakZnakZnakZnakZnakZnakZnakZnakZnakZnakZnakZnakZnakZnakZnakZnakZnakZnakZnakZnakZnakZnakZnakZnakZnakZnakZnakZnakZnakZnakZnakZnakZnakZnakZnakZnakZnakZnakZnakZnakZnakZnakZnakZnakZnakZnak"/>
    <w:next w:val="SWTEKSTTahoma11ZnakZnakZnakZnakZnakZnakZnakZnakZnakZnakZnakZnakZnakZnakZnakZnakZnakZnakZnakZnakZnakZnakZnakZnakZnakZnakZnakZnakZnakZnakZnakZnakZnakZnakZnakZnakZnakZnakZnakZnakZnakZnakZnakZnakZnakZnakZnak"/>
    <w:qFormat/>
    <w:rsid w:val="00643711"/>
    <w:pPr/>
    <w:rPr>
      <w:sz w:val="20"/>
      <w:szCs w:val="20"/>
    </w:rPr>
  </w:style>
  <w:style w:type="paragraph" w:styleId="Caption1">
    <w:name w:val="caption"/>
    <w:basedOn w:val="Normal"/>
    <w:next w:val="Normal"/>
    <w:link w:val="LegendaZnak1"/>
    <w:qFormat/>
    <w:locked/>
    <w:rsid w:val="00fd7b17"/>
    <w:pPr>
      <w:keepNext w:val="true"/>
      <w:spacing w:before="120" w:after="0"/>
      <w:contextualSpacing/>
    </w:pPr>
    <w:rPr>
      <w:b/>
      <w:bCs/>
      <w:sz w:val="20"/>
      <w:szCs w:val="20"/>
      <w:lang w:val="x-none" w:eastAsia="x-none"/>
    </w:rPr>
  </w:style>
  <w:style w:type="paragraph" w:styleId="SWSpis" w:customStyle="1">
    <w:name w:val="SW Spis"/>
    <w:basedOn w:val="Normal"/>
    <w:next w:val="SWTEKSTTahoma11ZnakZnakZnakZnakZnakZnakZnakZnakZnakZnakZnakZnakZnakZnakZnakZnakZnakZnakZnakZnakZnakZnakZnakZnakZnakZnakZnakZnakZnakZnakZnakZnakZnakZnakZnakZnakZnakZnakZnakZnakZnakZnakZnakZnakZnakZnakZnak"/>
    <w:qFormat/>
    <w:rsid w:val="002e24b2"/>
    <w:pPr>
      <w:tabs>
        <w:tab w:val="clear" w:pos="709"/>
        <w:tab w:val="right" w:pos="9628" w:leader="dot"/>
      </w:tabs>
      <w:spacing w:before="120" w:after="60"/>
      <w:ind w:left="357" w:hanging="357"/>
      <w:contextualSpacing/>
    </w:pPr>
    <w:rPr>
      <w:rFonts w:cs="Tahoma"/>
      <w:sz w:val="18"/>
      <w:szCs w:val="18"/>
    </w:rPr>
  </w:style>
  <w:style w:type="paragraph" w:styleId="Gwkaistopka">
    <w:name w:val="Główka i stopka"/>
    <w:basedOn w:val="Normal"/>
    <w:qFormat/>
    <w:pPr/>
    <w:rPr/>
  </w:style>
  <w:style w:type="paragraph" w:styleId="HeaderandFooter">
    <w:name w:val="Header and Footer"/>
    <w:basedOn w:val="Normal"/>
    <w:qFormat/>
    <w:pPr/>
    <w:rPr/>
  </w:style>
  <w:style w:type="paragraph" w:styleId="Header">
    <w:name w:val="Header"/>
    <w:basedOn w:val="Normal"/>
    <w:link w:val="NagwekZnak1"/>
    <w:rsid w:val="00cc4850"/>
    <w:pPr>
      <w:tabs>
        <w:tab w:val="clear" w:pos="709"/>
        <w:tab w:val="center" w:pos="4536" w:leader="none"/>
        <w:tab w:val="right" w:pos="9072" w:leader="none"/>
      </w:tabs>
    </w:pPr>
    <w:rPr>
      <w:rFonts w:ascii="Times New Roman" w:hAnsi="Times New Roman"/>
      <w:sz w:val="24"/>
    </w:rPr>
  </w:style>
  <w:style w:type="paragraph" w:styleId="Footer">
    <w:name w:val="Footer"/>
    <w:basedOn w:val="Normal"/>
    <w:link w:val="StopkaZnak1"/>
    <w:rsid w:val="00cc4850"/>
    <w:pPr>
      <w:tabs>
        <w:tab w:val="clear" w:pos="709"/>
        <w:tab w:val="center" w:pos="4536" w:leader="none"/>
        <w:tab w:val="right" w:pos="9072" w:leader="none"/>
      </w:tabs>
    </w:pPr>
    <w:rPr>
      <w:rFonts w:ascii="Times New Roman" w:hAnsi="Times New Roman"/>
      <w:sz w:val="24"/>
    </w:rPr>
  </w:style>
  <w:style w:type="paragraph" w:styleId="TextBodyIndent">
    <w:name w:val="Body Text Indent"/>
    <w:basedOn w:val="Normal"/>
    <w:semiHidden/>
    <w:rsid w:val="004408de"/>
    <w:pPr>
      <w:widowControl w:val="false"/>
      <w:tabs>
        <w:tab w:val="clear" w:pos="709"/>
        <w:tab w:val="left" w:pos="0" w:leader="none"/>
      </w:tabs>
    </w:pPr>
    <w:rPr>
      <w:szCs w:val="20"/>
    </w:rPr>
  </w:style>
  <w:style w:type="paragraph" w:styleId="ZnakZnakZnakZnakZnakZnakZnakZnakZnak1Znak" w:customStyle="1">
    <w:name w:val="Znak Znak Znak Znak Znak Znak Znak Znak Znak1 Znak"/>
    <w:basedOn w:val="Normal"/>
    <w:semiHidden/>
    <w:qFormat/>
    <w:rsid w:val="004408de"/>
    <w:pPr/>
    <w:rPr/>
  </w:style>
  <w:style w:type="paragraph" w:styleId="NormalWeb">
    <w:name w:val="Normal (Web)"/>
    <w:basedOn w:val="Normal"/>
    <w:uiPriority w:val="99"/>
    <w:qFormat/>
    <w:rsid w:val="0041672e"/>
    <w:pPr>
      <w:spacing w:beforeAutospacing="1" w:afterAutospacing="1"/>
      <w:contextualSpacing/>
    </w:pPr>
    <w:rPr/>
  </w:style>
  <w:style w:type="paragraph" w:styleId="Txtn" w:customStyle="1">
    <w:name w:val="txtn"/>
    <w:basedOn w:val="Normal"/>
    <w:semiHidden/>
    <w:qFormat/>
    <w:rsid w:val="008b0145"/>
    <w:pPr>
      <w:spacing w:beforeAutospacing="1" w:afterAutospacing="1"/>
      <w:contextualSpacing/>
    </w:pPr>
    <w:rPr>
      <w:rFonts w:cs="Tahoma"/>
      <w:color w:val="333333"/>
      <w:sz w:val="16"/>
      <w:szCs w:val="16"/>
    </w:rPr>
  </w:style>
  <w:style w:type="paragraph" w:styleId="Txtnsm" w:customStyle="1">
    <w:name w:val="txtn-sm"/>
    <w:basedOn w:val="Normal"/>
    <w:semiHidden/>
    <w:qFormat/>
    <w:rsid w:val="008b0145"/>
    <w:pPr>
      <w:spacing w:beforeAutospacing="1" w:afterAutospacing="1"/>
      <w:contextualSpacing/>
    </w:pPr>
    <w:rPr>
      <w:rFonts w:cs="Tahoma"/>
      <w:color w:val="333333"/>
      <w:sz w:val="14"/>
      <w:szCs w:val="14"/>
    </w:rPr>
  </w:style>
  <w:style w:type="paragraph" w:styleId="Rezcz" w:customStyle="1">
    <w:name w:val="rez_c_z"/>
    <w:basedOn w:val="Normal"/>
    <w:semiHidden/>
    <w:qFormat/>
    <w:rsid w:val="008b0145"/>
    <w:pPr>
      <w:spacing w:beforeAutospacing="1" w:afterAutospacing="1"/>
      <w:contextualSpacing/>
    </w:pPr>
    <w:rPr>
      <w:rFonts w:cs="Tahoma"/>
      <w:color w:val="333333"/>
      <w:sz w:val="16"/>
      <w:szCs w:val="16"/>
    </w:rPr>
  </w:style>
  <w:style w:type="paragraph" w:styleId="Blad" w:customStyle="1">
    <w:name w:val="blad"/>
    <w:basedOn w:val="Normal"/>
    <w:semiHidden/>
    <w:qFormat/>
    <w:rsid w:val="008b0145"/>
    <w:pPr>
      <w:spacing w:beforeAutospacing="1" w:afterAutospacing="1"/>
      <w:contextualSpacing/>
    </w:pPr>
    <w:rPr>
      <w:rFonts w:cs="Tahoma"/>
      <w:color w:val="990000"/>
      <w:sz w:val="18"/>
      <w:szCs w:val="18"/>
    </w:rPr>
  </w:style>
  <w:style w:type="paragraph" w:styleId="Booktz" w:customStyle="1">
    <w:name w:val="book_t_z"/>
    <w:basedOn w:val="Normal"/>
    <w:semiHidden/>
    <w:qFormat/>
    <w:rsid w:val="008b0145"/>
    <w:pPr>
      <w:shd w:val="clear" w:color="auto" w:fill="FFFFFF"/>
      <w:spacing w:beforeAutospacing="1" w:afterAutospacing="1"/>
      <w:contextualSpacing/>
    </w:pPr>
    <w:rPr>
      <w:color w:val="000000"/>
    </w:rPr>
  </w:style>
  <w:style w:type="paragraph" w:styleId="Bookcz" w:customStyle="1">
    <w:name w:val="book_c_z"/>
    <w:basedOn w:val="Normal"/>
    <w:semiHidden/>
    <w:qFormat/>
    <w:rsid w:val="008b0145"/>
    <w:pPr>
      <w:spacing w:beforeAutospacing="1" w:afterAutospacing="1"/>
      <w:contextualSpacing/>
    </w:pPr>
    <w:rPr>
      <w:rFonts w:cs="Tahoma"/>
      <w:color w:val="333333"/>
      <w:sz w:val="16"/>
      <w:szCs w:val="16"/>
    </w:rPr>
  </w:style>
  <w:style w:type="paragraph" w:styleId="Booktn" w:customStyle="1">
    <w:name w:val="book_t_n"/>
    <w:basedOn w:val="Normal"/>
    <w:semiHidden/>
    <w:qFormat/>
    <w:rsid w:val="008b0145"/>
    <w:pPr>
      <w:shd w:val="clear" w:color="auto" w:fill="A4BCE6"/>
      <w:spacing w:beforeAutospacing="1" w:afterAutospacing="1"/>
      <w:contextualSpacing/>
    </w:pPr>
    <w:rPr>
      <w:color w:val="000000"/>
    </w:rPr>
  </w:style>
  <w:style w:type="paragraph" w:styleId="Bookcn" w:customStyle="1">
    <w:name w:val="book_c_n"/>
    <w:basedOn w:val="Normal"/>
    <w:semiHidden/>
    <w:qFormat/>
    <w:rsid w:val="008b0145"/>
    <w:pPr>
      <w:spacing w:beforeAutospacing="1" w:afterAutospacing="1"/>
      <w:contextualSpacing/>
    </w:pPr>
    <w:rPr>
      <w:rFonts w:cs="Tahoma"/>
      <w:b/>
      <w:bCs/>
      <w:color w:val="990066"/>
      <w:sz w:val="16"/>
      <w:szCs w:val="16"/>
    </w:rPr>
  </w:style>
  <w:style w:type="paragraph" w:styleId="Menutz" w:customStyle="1">
    <w:name w:val="menu_t_z"/>
    <w:basedOn w:val="Normal"/>
    <w:semiHidden/>
    <w:qFormat/>
    <w:rsid w:val="008b0145"/>
    <w:pPr>
      <w:shd w:val="clear" w:color="auto" w:fill="FFFFFF"/>
      <w:spacing w:beforeAutospacing="1" w:afterAutospacing="1"/>
      <w:contextualSpacing/>
    </w:pPr>
    <w:rPr>
      <w:color w:val="000000"/>
    </w:rPr>
  </w:style>
  <w:style w:type="paragraph" w:styleId="Menucz" w:customStyle="1">
    <w:name w:val="menu_c_z"/>
    <w:basedOn w:val="Normal"/>
    <w:semiHidden/>
    <w:qFormat/>
    <w:rsid w:val="008b0145"/>
    <w:pPr>
      <w:spacing w:beforeAutospacing="1" w:afterAutospacing="1"/>
      <w:contextualSpacing/>
    </w:pPr>
    <w:rPr>
      <w:rFonts w:cs="Tahoma"/>
      <w:color w:val="666666"/>
      <w:sz w:val="16"/>
      <w:szCs w:val="16"/>
    </w:rPr>
  </w:style>
  <w:style w:type="paragraph" w:styleId="Menutn" w:customStyle="1">
    <w:name w:val="menu_t_n"/>
    <w:basedOn w:val="Normal"/>
    <w:semiHidden/>
    <w:qFormat/>
    <w:rsid w:val="008b0145"/>
    <w:pPr>
      <w:shd w:val="clear" w:color="auto" w:fill="838BB4"/>
      <w:spacing w:beforeAutospacing="1" w:afterAutospacing="1"/>
      <w:contextualSpacing/>
    </w:pPr>
    <w:rPr>
      <w:color w:val="000000"/>
    </w:rPr>
  </w:style>
  <w:style w:type="paragraph" w:styleId="Menucn" w:customStyle="1">
    <w:name w:val="menu_c_n"/>
    <w:basedOn w:val="Normal"/>
    <w:semiHidden/>
    <w:qFormat/>
    <w:rsid w:val="008b0145"/>
    <w:pPr>
      <w:spacing w:beforeAutospacing="1" w:afterAutospacing="1"/>
      <w:contextualSpacing/>
    </w:pPr>
    <w:rPr>
      <w:rFonts w:ascii="Arial" w:hAnsi="Arial" w:cs="Arial"/>
      <w:b/>
      <w:bCs/>
      <w:color w:val="000000"/>
      <w:sz w:val="28"/>
      <w:szCs w:val="28"/>
    </w:rPr>
  </w:style>
  <w:style w:type="paragraph" w:styleId="Wizyttz" w:customStyle="1">
    <w:name w:val="wizyt_t_z"/>
    <w:basedOn w:val="Normal"/>
    <w:semiHidden/>
    <w:qFormat/>
    <w:rsid w:val="008b0145"/>
    <w:pPr>
      <w:shd w:val="clear" w:color="auto" w:fill="FFFFFF"/>
      <w:spacing w:beforeAutospacing="1" w:afterAutospacing="1"/>
      <w:contextualSpacing/>
    </w:pPr>
    <w:rPr>
      <w:color w:val="000000"/>
    </w:rPr>
  </w:style>
  <w:style w:type="paragraph" w:styleId="Wizytcz" w:customStyle="1">
    <w:name w:val="wizyt_c_z"/>
    <w:basedOn w:val="Normal"/>
    <w:semiHidden/>
    <w:qFormat/>
    <w:rsid w:val="008b0145"/>
    <w:pPr>
      <w:spacing w:beforeAutospacing="1" w:afterAutospacing="1"/>
      <w:contextualSpacing/>
    </w:pPr>
    <w:rPr>
      <w:rFonts w:cs="Tahoma"/>
      <w:color w:val="000000"/>
      <w:sz w:val="16"/>
      <w:szCs w:val="16"/>
    </w:rPr>
  </w:style>
  <w:style w:type="paragraph" w:styleId="Wizyttn" w:customStyle="1">
    <w:name w:val="wizyt_t_n"/>
    <w:basedOn w:val="Normal"/>
    <w:semiHidden/>
    <w:qFormat/>
    <w:rsid w:val="008b0145"/>
    <w:pPr>
      <w:shd w:val="clear" w:color="auto" w:fill="5863AD"/>
      <w:spacing w:beforeAutospacing="1" w:afterAutospacing="1"/>
      <w:contextualSpacing/>
    </w:pPr>
    <w:rPr>
      <w:color w:val="000000"/>
    </w:rPr>
  </w:style>
  <w:style w:type="paragraph" w:styleId="Wizytcn" w:customStyle="1">
    <w:name w:val="wizyt_c_n"/>
    <w:basedOn w:val="Normal"/>
    <w:semiHidden/>
    <w:qFormat/>
    <w:rsid w:val="008b0145"/>
    <w:pPr>
      <w:spacing w:beforeAutospacing="1" w:afterAutospacing="1"/>
      <w:contextualSpacing/>
    </w:pPr>
    <w:rPr>
      <w:rFonts w:cs="Tahoma"/>
      <w:b/>
      <w:bCs/>
      <w:color w:val="537DBD"/>
      <w:sz w:val="16"/>
      <w:szCs w:val="16"/>
    </w:rPr>
  </w:style>
  <w:style w:type="paragraph" w:styleId="Wizyt1cn" w:customStyle="1">
    <w:name w:val="wizyt1_c_n"/>
    <w:basedOn w:val="Normal"/>
    <w:semiHidden/>
    <w:qFormat/>
    <w:rsid w:val="008b0145"/>
    <w:pPr>
      <w:spacing w:beforeAutospacing="1" w:afterAutospacing="1"/>
      <w:contextualSpacing/>
    </w:pPr>
    <w:rPr>
      <w:rFonts w:cs="Tahoma"/>
      <w:b/>
      <w:bCs/>
      <w:color w:val="990000"/>
      <w:sz w:val="16"/>
      <w:szCs w:val="16"/>
    </w:rPr>
  </w:style>
  <w:style w:type="paragraph" w:styleId="Pogodatz" w:customStyle="1">
    <w:name w:val="pogoda_t_z"/>
    <w:basedOn w:val="Normal"/>
    <w:semiHidden/>
    <w:qFormat/>
    <w:rsid w:val="008b0145"/>
    <w:pPr>
      <w:shd w:val="clear" w:color="auto" w:fill="FFFFFF"/>
      <w:spacing w:beforeAutospacing="1" w:afterAutospacing="1"/>
      <w:contextualSpacing/>
    </w:pPr>
    <w:rPr>
      <w:color w:val="000000"/>
    </w:rPr>
  </w:style>
  <w:style w:type="paragraph" w:styleId="Pogodacz" w:customStyle="1">
    <w:name w:val="pogoda_c_z"/>
    <w:basedOn w:val="Normal"/>
    <w:semiHidden/>
    <w:qFormat/>
    <w:rsid w:val="008b0145"/>
    <w:pPr>
      <w:spacing w:beforeAutospacing="1" w:afterAutospacing="1"/>
      <w:contextualSpacing/>
    </w:pPr>
    <w:rPr>
      <w:rFonts w:cs="Tahoma"/>
      <w:color w:val="000000"/>
      <w:sz w:val="16"/>
      <w:szCs w:val="16"/>
    </w:rPr>
  </w:style>
  <w:style w:type="paragraph" w:styleId="Pogodatn" w:customStyle="1">
    <w:name w:val="pogoda_t_n"/>
    <w:basedOn w:val="Normal"/>
    <w:semiHidden/>
    <w:qFormat/>
    <w:rsid w:val="008b0145"/>
    <w:pPr>
      <w:shd w:val="clear" w:color="auto" w:fill="799DD9"/>
      <w:spacing w:beforeAutospacing="1" w:afterAutospacing="1"/>
      <w:contextualSpacing/>
    </w:pPr>
    <w:rPr>
      <w:color w:val="000000"/>
    </w:rPr>
  </w:style>
  <w:style w:type="paragraph" w:styleId="Pogodacn" w:customStyle="1">
    <w:name w:val="pogoda_c_n"/>
    <w:basedOn w:val="Normal"/>
    <w:semiHidden/>
    <w:qFormat/>
    <w:rsid w:val="008b0145"/>
    <w:pPr>
      <w:spacing w:beforeAutospacing="1" w:afterAutospacing="1"/>
      <w:contextualSpacing/>
    </w:pPr>
    <w:rPr>
      <w:rFonts w:cs="Tahoma"/>
      <w:b/>
      <w:bCs/>
      <w:color w:val="5789DB"/>
      <w:sz w:val="16"/>
      <w:szCs w:val="16"/>
    </w:rPr>
  </w:style>
  <w:style w:type="paragraph" w:styleId="Searchtz" w:customStyle="1">
    <w:name w:val="search_t_z"/>
    <w:basedOn w:val="Normal"/>
    <w:semiHidden/>
    <w:qFormat/>
    <w:rsid w:val="008b0145"/>
    <w:pPr>
      <w:shd w:val="clear" w:color="auto" w:fill="FFFFFF"/>
      <w:spacing w:beforeAutospacing="1" w:afterAutospacing="1"/>
      <w:contextualSpacing/>
    </w:pPr>
    <w:rPr>
      <w:color w:val="000000"/>
    </w:rPr>
  </w:style>
  <w:style w:type="paragraph" w:styleId="Searchcz" w:customStyle="1">
    <w:name w:val="search_c_z"/>
    <w:basedOn w:val="Normal"/>
    <w:semiHidden/>
    <w:qFormat/>
    <w:rsid w:val="008b0145"/>
    <w:pPr>
      <w:spacing w:beforeAutospacing="1" w:afterAutospacing="1"/>
      <w:contextualSpacing/>
    </w:pPr>
    <w:rPr>
      <w:rFonts w:cs="Tahoma"/>
      <w:color w:val="264059"/>
      <w:sz w:val="16"/>
      <w:szCs w:val="16"/>
    </w:rPr>
  </w:style>
  <w:style w:type="paragraph" w:styleId="Searchtn" w:customStyle="1">
    <w:name w:val="search_t_n"/>
    <w:basedOn w:val="Normal"/>
    <w:semiHidden/>
    <w:qFormat/>
    <w:rsid w:val="008b0145"/>
    <w:pPr>
      <w:shd w:val="clear" w:color="auto" w:fill="7D86BF"/>
      <w:spacing w:beforeAutospacing="1" w:afterAutospacing="1"/>
      <w:contextualSpacing/>
    </w:pPr>
    <w:rPr>
      <w:color w:val="000000"/>
    </w:rPr>
  </w:style>
  <w:style w:type="paragraph" w:styleId="Searchcn" w:customStyle="1">
    <w:name w:val="search_c_n"/>
    <w:basedOn w:val="Normal"/>
    <w:semiHidden/>
    <w:qFormat/>
    <w:rsid w:val="008b0145"/>
    <w:pPr>
      <w:spacing w:beforeAutospacing="1" w:afterAutospacing="1"/>
      <w:contextualSpacing/>
    </w:pPr>
    <w:rPr>
      <w:rFonts w:cs="Tahoma"/>
      <w:b/>
      <w:bCs/>
      <w:color w:val="FFFFFF"/>
      <w:sz w:val="16"/>
      <w:szCs w:val="16"/>
    </w:rPr>
  </w:style>
  <w:style w:type="paragraph" w:styleId="Searchtna" w:customStyle="1">
    <w:name w:val="search_t_na"/>
    <w:basedOn w:val="Normal"/>
    <w:semiHidden/>
    <w:qFormat/>
    <w:rsid w:val="008b0145"/>
    <w:pPr>
      <w:shd w:val="clear" w:color="auto" w:fill="9DBAD7"/>
      <w:spacing w:beforeAutospacing="1" w:afterAutospacing="1"/>
      <w:contextualSpacing/>
    </w:pPr>
    <w:rPr>
      <w:color w:val="000000"/>
    </w:rPr>
  </w:style>
  <w:style w:type="paragraph" w:styleId="Searchtnn" w:customStyle="1">
    <w:name w:val="search_t_nn"/>
    <w:basedOn w:val="Normal"/>
    <w:semiHidden/>
    <w:qFormat/>
    <w:rsid w:val="008b0145"/>
    <w:pPr>
      <w:shd w:val="clear" w:color="auto" w:fill="B9CDE1"/>
      <w:spacing w:beforeAutospacing="1" w:afterAutospacing="1"/>
      <w:contextualSpacing/>
    </w:pPr>
    <w:rPr>
      <w:color w:val="000000"/>
    </w:rPr>
  </w:style>
  <w:style w:type="paragraph" w:styleId="Teleadrestz" w:customStyle="1">
    <w:name w:val="teleadres_t_z"/>
    <w:basedOn w:val="Normal"/>
    <w:semiHidden/>
    <w:qFormat/>
    <w:rsid w:val="008b0145"/>
    <w:pPr>
      <w:shd w:val="clear" w:color="auto" w:fill="FFFFFF"/>
      <w:spacing w:beforeAutospacing="1" w:afterAutospacing="1"/>
      <w:contextualSpacing/>
    </w:pPr>
    <w:rPr>
      <w:color w:val="000000"/>
    </w:rPr>
  </w:style>
  <w:style w:type="paragraph" w:styleId="Teleadrescz" w:customStyle="1">
    <w:name w:val="teleadres_c_z"/>
    <w:basedOn w:val="Normal"/>
    <w:semiHidden/>
    <w:qFormat/>
    <w:rsid w:val="008b0145"/>
    <w:pPr>
      <w:spacing w:beforeAutospacing="1" w:afterAutospacing="1"/>
      <w:contextualSpacing/>
    </w:pPr>
    <w:rPr>
      <w:rFonts w:cs="Tahoma"/>
      <w:color w:val="000000"/>
      <w:sz w:val="16"/>
      <w:szCs w:val="16"/>
    </w:rPr>
  </w:style>
  <w:style w:type="paragraph" w:styleId="Teleadrestn" w:customStyle="1">
    <w:name w:val="teleadres_t_n"/>
    <w:basedOn w:val="Normal"/>
    <w:semiHidden/>
    <w:qFormat/>
    <w:rsid w:val="008b0145"/>
    <w:pPr>
      <w:shd w:val="clear" w:color="auto" w:fill="747DAB"/>
      <w:spacing w:beforeAutospacing="1" w:afterAutospacing="1"/>
      <w:contextualSpacing/>
    </w:pPr>
    <w:rPr>
      <w:color w:val="000000"/>
    </w:rPr>
  </w:style>
  <w:style w:type="paragraph" w:styleId="Teleadrescn" w:customStyle="1">
    <w:name w:val="teleadres_c_n"/>
    <w:basedOn w:val="Normal"/>
    <w:semiHidden/>
    <w:qFormat/>
    <w:rsid w:val="008b0145"/>
    <w:pPr>
      <w:spacing w:beforeAutospacing="1" w:afterAutospacing="1"/>
      <w:contextualSpacing/>
    </w:pPr>
    <w:rPr>
      <w:rFonts w:cs="Tahoma"/>
      <w:b/>
      <w:bCs/>
      <w:color w:val="3D6698"/>
      <w:sz w:val="16"/>
      <w:szCs w:val="16"/>
    </w:rPr>
  </w:style>
  <w:style w:type="paragraph" w:styleId="Wysztz" w:customStyle="1">
    <w:name w:val="wysz_t_z"/>
    <w:basedOn w:val="Normal"/>
    <w:semiHidden/>
    <w:qFormat/>
    <w:rsid w:val="008b0145"/>
    <w:pPr>
      <w:shd w:val="clear" w:color="auto" w:fill="FFFFFF"/>
      <w:spacing w:beforeAutospacing="1" w:afterAutospacing="1"/>
      <w:contextualSpacing/>
    </w:pPr>
    <w:rPr>
      <w:color w:val="000000"/>
    </w:rPr>
  </w:style>
  <w:style w:type="paragraph" w:styleId="Wyszcz" w:customStyle="1">
    <w:name w:val="wysz_c_z"/>
    <w:basedOn w:val="Normal"/>
    <w:semiHidden/>
    <w:qFormat/>
    <w:rsid w:val="008b0145"/>
    <w:pPr>
      <w:spacing w:beforeAutospacing="1" w:afterAutospacing="1"/>
      <w:contextualSpacing/>
    </w:pPr>
    <w:rPr>
      <w:rFonts w:cs="Tahoma"/>
      <w:color w:val="000000"/>
      <w:sz w:val="16"/>
      <w:szCs w:val="16"/>
    </w:rPr>
  </w:style>
  <w:style w:type="paragraph" w:styleId="Wysztn" w:customStyle="1">
    <w:name w:val="wysz_t_n"/>
    <w:basedOn w:val="Normal"/>
    <w:semiHidden/>
    <w:qFormat/>
    <w:rsid w:val="008b0145"/>
    <w:pPr>
      <w:shd w:val="clear" w:color="auto" w:fill="E87508"/>
      <w:spacing w:beforeAutospacing="1" w:afterAutospacing="1"/>
      <w:contextualSpacing/>
    </w:pPr>
    <w:rPr>
      <w:color w:val="000000"/>
    </w:rPr>
  </w:style>
  <w:style w:type="paragraph" w:styleId="Wyszcn" w:customStyle="1">
    <w:name w:val="wysz_c_n"/>
    <w:basedOn w:val="Normal"/>
    <w:semiHidden/>
    <w:qFormat/>
    <w:rsid w:val="008b0145"/>
    <w:pPr>
      <w:spacing w:beforeAutospacing="1" w:afterAutospacing="1"/>
      <w:contextualSpacing/>
    </w:pPr>
    <w:rPr>
      <w:rFonts w:cs="Tahoma"/>
      <w:b/>
      <w:bCs/>
      <w:color w:val="2C5CA7"/>
      <w:sz w:val="16"/>
      <w:szCs w:val="16"/>
    </w:rPr>
  </w:style>
  <w:style w:type="paragraph" w:styleId="Hotnewstz" w:customStyle="1">
    <w:name w:val="hotnews_t_z"/>
    <w:basedOn w:val="Normal"/>
    <w:semiHidden/>
    <w:qFormat/>
    <w:rsid w:val="008b0145"/>
    <w:pPr>
      <w:shd w:val="clear" w:color="auto" w:fill="FFFFFF"/>
      <w:spacing w:beforeAutospacing="1" w:afterAutospacing="1"/>
      <w:contextualSpacing/>
    </w:pPr>
    <w:rPr>
      <w:color w:val="000000"/>
    </w:rPr>
  </w:style>
  <w:style w:type="paragraph" w:styleId="Hotnewscz" w:customStyle="1">
    <w:name w:val="hotnews_c_z"/>
    <w:basedOn w:val="Normal"/>
    <w:semiHidden/>
    <w:qFormat/>
    <w:rsid w:val="008b0145"/>
    <w:pPr>
      <w:spacing w:beforeAutospacing="1" w:afterAutospacing="1"/>
      <w:contextualSpacing/>
    </w:pPr>
    <w:rPr>
      <w:rFonts w:cs="Tahoma"/>
      <w:color w:val="333333"/>
      <w:sz w:val="16"/>
      <w:szCs w:val="16"/>
    </w:rPr>
  </w:style>
  <w:style w:type="paragraph" w:styleId="Hotnewstn" w:customStyle="1">
    <w:name w:val="hotnews_t_n"/>
    <w:basedOn w:val="Normal"/>
    <w:semiHidden/>
    <w:qFormat/>
    <w:rsid w:val="008b0145"/>
    <w:pPr>
      <w:shd w:val="clear" w:color="auto" w:fill="990000"/>
      <w:spacing w:beforeAutospacing="1" w:afterAutospacing="1"/>
      <w:contextualSpacing/>
    </w:pPr>
    <w:rPr>
      <w:color w:val="000000"/>
    </w:rPr>
  </w:style>
  <w:style w:type="paragraph" w:styleId="Hotnewscn" w:customStyle="1">
    <w:name w:val="hotnews_c_n"/>
    <w:basedOn w:val="Normal"/>
    <w:semiHidden/>
    <w:qFormat/>
    <w:rsid w:val="008b0145"/>
    <w:pPr>
      <w:spacing w:beforeAutospacing="1" w:afterAutospacing="1"/>
      <w:contextualSpacing/>
    </w:pPr>
    <w:rPr>
      <w:rFonts w:ascii="Verdana" w:hAnsi="Verdana"/>
      <w:b/>
      <w:bCs/>
      <w:color w:val="990000"/>
      <w:sz w:val="18"/>
      <w:szCs w:val="18"/>
    </w:rPr>
  </w:style>
  <w:style w:type="paragraph" w:styleId="Datahot" w:customStyle="1">
    <w:name w:val="data_hot"/>
    <w:basedOn w:val="Normal"/>
    <w:semiHidden/>
    <w:qFormat/>
    <w:rsid w:val="008b0145"/>
    <w:pPr>
      <w:spacing w:beforeAutospacing="1" w:afterAutospacing="1"/>
      <w:contextualSpacing/>
    </w:pPr>
    <w:rPr>
      <w:rFonts w:cs="Tahoma"/>
      <w:color w:val="000000"/>
      <w:sz w:val="16"/>
      <w:szCs w:val="16"/>
    </w:rPr>
  </w:style>
  <w:style w:type="paragraph" w:styleId="Temathot" w:customStyle="1">
    <w:name w:val="temat_hot"/>
    <w:basedOn w:val="Normal"/>
    <w:semiHidden/>
    <w:qFormat/>
    <w:rsid w:val="008b0145"/>
    <w:pPr>
      <w:spacing w:beforeAutospacing="1" w:afterAutospacing="1"/>
      <w:contextualSpacing/>
    </w:pPr>
    <w:rPr>
      <w:rFonts w:cs="Tahoma"/>
      <w:b/>
      <w:bCs/>
      <w:color w:val="4779AB"/>
      <w:sz w:val="16"/>
      <w:szCs w:val="16"/>
    </w:rPr>
  </w:style>
  <w:style w:type="paragraph" w:styleId="Autorhot" w:customStyle="1">
    <w:name w:val="autor_hot"/>
    <w:basedOn w:val="Normal"/>
    <w:semiHidden/>
    <w:qFormat/>
    <w:rsid w:val="008b0145"/>
    <w:pPr>
      <w:spacing w:beforeAutospacing="1" w:afterAutospacing="1"/>
      <w:contextualSpacing/>
    </w:pPr>
    <w:rPr>
      <w:rFonts w:cs="Tahoma"/>
      <w:color w:val="666666"/>
      <w:sz w:val="16"/>
      <w:szCs w:val="16"/>
    </w:rPr>
  </w:style>
  <w:style w:type="paragraph" w:styleId="Przettz" w:customStyle="1">
    <w:name w:val="przet_t_z"/>
    <w:basedOn w:val="Normal"/>
    <w:semiHidden/>
    <w:qFormat/>
    <w:rsid w:val="008b0145"/>
    <w:pPr>
      <w:shd w:val="clear" w:color="auto" w:fill="FFFFFF"/>
      <w:spacing w:beforeAutospacing="1" w:afterAutospacing="1"/>
      <w:contextualSpacing/>
    </w:pPr>
    <w:rPr>
      <w:color w:val="000000"/>
    </w:rPr>
  </w:style>
  <w:style w:type="paragraph" w:styleId="Przetcz" w:customStyle="1">
    <w:name w:val="przet_c_z"/>
    <w:basedOn w:val="Normal"/>
    <w:semiHidden/>
    <w:qFormat/>
    <w:rsid w:val="008b0145"/>
    <w:pPr>
      <w:spacing w:beforeAutospacing="1" w:afterAutospacing="1"/>
      <w:contextualSpacing/>
    </w:pPr>
    <w:rPr>
      <w:rFonts w:cs="Tahoma"/>
      <w:color w:val="333333"/>
      <w:sz w:val="16"/>
      <w:szCs w:val="16"/>
    </w:rPr>
  </w:style>
  <w:style w:type="paragraph" w:styleId="Przetcn" w:customStyle="1">
    <w:name w:val="przet_c_n"/>
    <w:basedOn w:val="Normal"/>
    <w:semiHidden/>
    <w:qFormat/>
    <w:rsid w:val="008b0145"/>
    <w:pPr>
      <w:spacing w:beforeAutospacing="1" w:afterAutospacing="1"/>
      <w:contextualSpacing/>
    </w:pPr>
    <w:rPr>
      <w:rFonts w:cs="Tahoma"/>
      <w:color w:val="537DBD"/>
      <w:sz w:val="16"/>
      <w:szCs w:val="16"/>
    </w:rPr>
  </w:style>
  <w:style w:type="paragraph" w:styleId="Oglosztz" w:customStyle="1">
    <w:name w:val="oglosz_t_z"/>
    <w:basedOn w:val="Normal"/>
    <w:semiHidden/>
    <w:qFormat/>
    <w:rsid w:val="008b0145"/>
    <w:pPr>
      <w:shd w:val="clear" w:color="auto" w:fill="FFFFFF"/>
      <w:spacing w:beforeAutospacing="1" w:afterAutospacing="1"/>
      <w:contextualSpacing/>
    </w:pPr>
    <w:rPr>
      <w:color w:val="000000"/>
    </w:rPr>
  </w:style>
  <w:style w:type="paragraph" w:styleId="Oglosztyt" w:customStyle="1">
    <w:name w:val="oglosz_tyt"/>
    <w:basedOn w:val="Normal"/>
    <w:semiHidden/>
    <w:qFormat/>
    <w:rsid w:val="008b0145"/>
    <w:pPr>
      <w:spacing w:beforeAutospacing="1" w:afterAutospacing="1"/>
      <w:contextualSpacing/>
    </w:pPr>
    <w:rPr>
      <w:rFonts w:cs="Tahoma"/>
      <w:b/>
      <w:bCs/>
      <w:color w:val="0033CC"/>
      <w:sz w:val="18"/>
      <w:szCs w:val="18"/>
    </w:rPr>
  </w:style>
  <w:style w:type="paragraph" w:styleId="Ogloszcz" w:customStyle="1">
    <w:name w:val="oglosz_c_z"/>
    <w:basedOn w:val="Normal"/>
    <w:semiHidden/>
    <w:qFormat/>
    <w:rsid w:val="008b0145"/>
    <w:pPr>
      <w:spacing w:beforeAutospacing="1" w:afterAutospacing="1"/>
      <w:contextualSpacing/>
    </w:pPr>
    <w:rPr>
      <w:rFonts w:cs="Tahoma"/>
      <w:color w:val="3F6A96"/>
      <w:sz w:val="16"/>
      <w:szCs w:val="16"/>
    </w:rPr>
  </w:style>
  <w:style w:type="paragraph" w:styleId="Ogloszcn" w:customStyle="1">
    <w:name w:val="oglosz_c_n"/>
    <w:basedOn w:val="Normal"/>
    <w:semiHidden/>
    <w:qFormat/>
    <w:rsid w:val="008b0145"/>
    <w:pPr>
      <w:spacing w:beforeAutospacing="1" w:afterAutospacing="1"/>
      <w:contextualSpacing/>
    </w:pPr>
    <w:rPr>
      <w:rFonts w:cs="Tahoma"/>
      <w:b/>
      <w:bCs/>
      <w:color w:val="537DBD"/>
      <w:sz w:val="16"/>
      <w:szCs w:val="16"/>
    </w:rPr>
  </w:style>
  <w:style w:type="paragraph" w:styleId="Oglosztytul" w:customStyle="1">
    <w:name w:val="oglosz_tytul"/>
    <w:basedOn w:val="Normal"/>
    <w:semiHidden/>
    <w:qFormat/>
    <w:rsid w:val="008b0145"/>
    <w:pPr>
      <w:spacing w:beforeAutospacing="1" w:afterAutospacing="1"/>
      <w:contextualSpacing/>
    </w:pPr>
    <w:rPr>
      <w:rFonts w:cs="Tahoma"/>
      <w:b/>
      <w:bCs/>
      <w:color w:val="000000"/>
      <w:sz w:val="16"/>
      <w:szCs w:val="16"/>
    </w:rPr>
  </w:style>
  <w:style w:type="paragraph" w:styleId="Ogloszdata" w:customStyle="1">
    <w:name w:val="oglosz_data"/>
    <w:basedOn w:val="Normal"/>
    <w:semiHidden/>
    <w:qFormat/>
    <w:rsid w:val="008b0145"/>
    <w:pPr>
      <w:spacing w:beforeAutospacing="1" w:afterAutospacing="1"/>
      <w:contextualSpacing/>
    </w:pPr>
    <w:rPr>
      <w:rFonts w:cs="Tahoma"/>
      <w:color w:val="000000"/>
      <w:sz w:val="16"/>
      <w:szCs w:val="16"/>
    </w:rPr>
  </w:style>
  <w:style w:type="paragraph" w:styleId="Oglosznazwa" w:customStyle="1">
    <w:name w:val="oglosz_nazwa"/>
    <w:basedOn w:val="Normal"/>
    <w:semiHidden/>
    <w:qFormat/>
    <w:rsid w:val="008b0145"/>
    <w:pPr>
      <w:spacing w:beforeAutospacing="1" w:afterAutospacing="1"/>
      <w:contextualSpacing/>
    </w:pPr>
    <w:rPr>
      <w:rFonts w:cs="Tahoma"/>
      <w:b/>
      <w:bCs/>
      <w:color w:val="3366CC"/>
      <w:sz w:val="18"/>
      <w:szCs w:val="18"/>
    </w:rPr>
  </w:style>
  <w:style w:type="paragraph" w:styleId="Aktualtz" w:customStyle="1">
    <w:name w:val="aktual_t_z"/>
    <w:basedOn w:val="Normal"/>
    <w:semiHidden/>
    <w:qFormat/>
    <w:rsid w:val="008b0145"/>
    <w:pPr>
      <w:shd w:val="clear" w:color="auto" w:fill="FFFFFF"/>
      <w:spacing w:beforeAutospacing="1" w:afterAutospacing="1"/>
      <w:contextualSpacing/>
    </w:pPr>
    <w:rPr>
      <w:color w:val="000000"/>
    </w:rPr>
  </w:style>
  <w:style w:type="paragraph" w:styleId="Aktualcz" w:customStyle="1">
    <w:name w:val="aktual_c_z"/>
    <w:basedOn w:val="Normal"/>
    <w:semiHidden/>
    <w:qFormat/>
    <w:rsid w:val="008b0145"/>
    <w:pPr>
      <w:spacing w:beforeAutospacing="1" w:afterAutospacing="1"/>
      <w:contextualSpacing/>
    </w:pPr>
    <w:rPr>
      <w:rFonts w:ascii="Verdana" w:hAnsi="Verdana"/>
      <w:color w:val="FF0000"/>
      <w:sz w:val="16"/>
      <w:szCs w:val="16"/>
    </w:rPr>
  </w:style>
  <w:style w:type="paragraph" w:styleId="Aktualtn" w:customStyle="1">
    <w:name w:val="aktual_t_n"/>
    <w:basedOn w:val="Normal"/>
    <w:semiHidden/>
    <w:qFormat/>
    <w:rsid w:val="008b0145"/>
    <w:pPr>
      <w:shd w:val="clear" w:color="auto" w:fill="7D86BF"/>
      <w:spacing w:beforeAutospacing="1" w:afterAutospacing="1"/>
      <w:contextualSpacing/>
    </w:pPr>
    <w:rPr>
      <w:color w:val="000000"/>
    </w:rPr>
  </w:style>
  <w:style w:type="paragraph" w:styleId="Aktualcn" w:customStyle="1">
    <w:name w:val="aktual_c_n"/>
    <w:basedOn w:val="Normal"/>
    <w:semiHidden/>
    <w:qFormat/>
    <w:rsid w:val="008b0145"/>
    <w:pPr>
      <w:spacing w:beforeAutospacing="1" w:afterAutospacing="1"/>
      <w:contextualSpacing/>
    </w:pPr>
    <w:rPr>
      <w:rFonts w:cs="Tahoma"/>
      <w:b/>
      <w:bCs/>
      <w:color w:val="94B6D8"/>
      <w:sz w:val="16"/>
      <w:szCs w:val="16"/>
    </w:rPr>
  </w:style>
  <w:style w:type="paragraph" w:styleId="Walutytz" w:customStyle="1">
    <w:name w:val="waluty_t_z"/>
    <w:basedOn w:val="Normal"/>
    <w:semiHidden/>
    <w:qFormat/>
    <w:rsid w:val="008b0145"/>
    <w:pPr>
      <w:shd w:val="clear" w:color="auto" w:fill="EBF0FA"/>
      <w:spacing w:beforeAutospacing="1" w:afterAutospacing="1"/>
      <w:contextualSpacing/>
    </w:pPr>
    <w:rPr>
      <w:color w:val="000000"/>
    </w:rPr>
  </w:style>
  <w:style w:type="paragraph" w:styleId="Waluty1tz" w:customStyle="1">
    <w:name w:val="waluty1_t_z"/>
    <w:basedOn w:val="Normal"/>
    <w:semiHidden/>
    <w:qFormat/>
    <w:rsid w:val="008b0145"/>
    <w:pPr>
      <w:shd w:val="clear" w:color="auto" w:fill="F3F3F3"/>
      <w:spacing w:beforeAutospacing="1" w:afterAutospacing="1"/>
      <w:contextualSpacing/>
    </w:pPr>
    <w:rPr>
      <w:color w:val="000000"/>
    </w:rPr>
  </w:style>
  <w:style w:type="paragraph" w:styleId="Walutycz" w:customStyle="1">
    <w:name w:val="waluty_c_z"/>
    <w:basedOn w:val="Normal"/>
    <w:semiHidden/>
    <w:qFormat/>
    <w:rsid w:val="008b0145"/>
    <w:pPr>
      <w:spacing w:beforeAutospacing="1" w:afterAutospacing="1"/>
      <w:contextualSpacing/>
    </w:pPr>
    <w:rPr>
      <w:rFonts w:cs="Tahoma"/>
      <w:color w:val="396DC4"/>
      <w:sz w:val="16"/>
      <w:szCs w:val="16"/>
    </w:rPr>
  </w:style>
  <w:style w:type="paragraph" w:styleId="Waluty1cz" w:customStyle="1">
    <w:name w:val="waluty1_c_z"/>
    <w:basedOn w:val="Normal"/>
    <w:semiHidden/>
    <w:qFormat/>
    <w:rsid w:val="008b0145"/>
    <w:pPr>
      <w:spacing w:beforeAutospacing="1" w:afterAutospacing="1"/>
      <w:contextualSpacing/>
    </w:pPr>
    <w:rPr>
      <w:rFonts w:cs="Tahoma"/>
      <w:color w:val="999999"/>
      <w:sz w:val="16"/>
      <w:szCs w:val="16"/>
    </w:rPr>
  </w:style>
  <w:style w:type="paragraph" w:styleId="Walutytn" w:customStyle="1">
    <w:name w:val="waluty_t_n"/>
    <w:basedOn w:val="Normal"/>
    <w:semiHidden/>
    <w:qFormat/>
    <w:rsid w:val="008b0145"/>
    <w:pPr>
      <w:shd w:val="clear" w:color="auto" w:fill="838BB4"/>
      <w:spacing w:beforeAutospacing="1" w:afterAutospacing="1"/>
      <w:contextualSpacing/>
    </w:pPr>
    <w:rPr>
      <w:color w:val="000000"/>
    </w:rPr>
  </w:style>
  <w:style w:type="paragraph" w:styleId="Walutycn" w:customStyle="1">
    <w:name w:val="waluty_c_n"/>
    <w:basedOn w:val="Normal"/>
    <w:semiHidden/>
    <w:qFormat/>
    <w:rsid w:val="008b0145"/>
    <w:pPr>
      <w:spacing w:beforeAutospacing="1" w:afterAutospacing="1"/>
      <w:contextualSpacing/>
    </w:pPr>
    <w:rPr>
      <w:rFonts w:cs="Tahoma"/>
      <w:b/>
      <w:bCs/>
      <w:color w:val="5789DB"/>
      <w:sz w:val="16"/>
      <w:szCs w:val="16"/>
    </w:rPr>
  </w:style>
  <w:style w:type="paragraph" w:styleId="Waluty1cn" w:customStyle="1">
    <w:name w:val="waluty1_c_n"/>
    <w:basedOn w:val="Normal"/>
    <w:semiHidden/>
    <w:qFormat/>
    <w:rsid w:val="008b0145"/>
    <w:pPr>
      <w:spacing w:beforeAutospacing="1" w:afterAutospacing="1"/>
      <w:contextualSpacing/>
    </w:pPr>
    <w:rPr>
      <w:rFonts w:cs="Tahoma"/>
      <w:color w:val="666666"/>
      <w:sz w:val="16"/>
      <w:szCs w:val="16"/>
    </w:rPr>
  </w:style>
  <w:style w:type="paragraph" w:styleId="Stopkatz" w:customStyle="1">
    <w:name w:val="stopka_t_z"/>
    <w:basedOn w:val="Normal"/>
    <w:semiHidden/>
    <w:qFormat/>
    <w:rsid w:val="008b0145"/>
    <w:pPr>
      <w:shd w:val="clear" w:color="auto" w:fill="FFFFFF"/>
      <w:spacing w:beforeAutospacing="1" w:afterAutospacing="1"/>
      <w:contextualSpacing/>
    </w:pPr>
    <w:rPr>
      <w:color w:val="000000"/>
    </w:rPr>
  </w:style>
  <w:style w:type="paragraph" w:styleId="Stopkacz" w:customStyle="1">
    <w:name w:val="stopka_c_z"/>
    <w:basedOn w:val="Normal"/>
    <w:semiHidden/>
    <w:qFormat/>
    <w:rsid w:val="008b0145"/>
    <w:pPr>
      <w:spacing w:beforeAutospacing="1" w:afterAutospacing="1"/>
      <w:contextualSpacing/>
    </w:pPr>
    <w:rPr>
      <w:rFonts w:cs="Tahoma"/>
      <w:color w:val="000000"/>
      <w:sz w:val="16"/>
      <w:szCs w:val="16"/>
    </w:rPr>
  </w:style>
  <w:style w:type="paragraph" w:styleId="Stopkatn" w:customStyle="1">
    <w:name w:val="stopka_t_n"/>
    <w:basedOn w:val="Normal"/>
    <w:semiHidden/>
    <w:qFormat/>
    <w:rsid w:val="008b0145"/>
    <w:pPr>
      <w:shd w:val="clear" w:color="auto" w:fill="7D86BF"/>
      <w:spacing w:beforeAutospacing="1" w:afterAutospacing="1"/>
      <w:contextualSpacing/>
    </w:pPr>
    <w:rPr>
      <w:color w:val="000000"/>
    </w:rPr>
  </w:style>
  <w:style w:type="paragraph" w:styleId="Stopkacn" w:customStyle="1">
    <w:name w:val="stopka_c_n"/>
    <w:basedOn w:val="Normal"/>
    <w:semiHidden/>
    <w:qFormat/>
    <w:rsid w:val="008b0145"/>
    <w:pPr>
      <w:spacing w:beforeAutospacing="1" w:afterAutospacing="1"/>
      <w:contextualSpacing/>
    </w:pPr>
    <w:rPr>
      <w:rFonts w:cs="Tahoma"/>
      <w:b/>
      <w:bCs/>
      <w:color w:val="666666"/>
      <w:sz w:val="16"/>
      <w:szCs w:val="16"/>
    </w:rPr>
  </w:style>
  <w:style w:type="paragraph" w:styleId="Stronatz" w:customStyle="1">
    <w:name w:val="strona_t_z"/>
    <w:basedOn w:val="Normal"/>
    <w:semiHidden/>
    <w:qFormat/>
    <w:rsid w:val="008b0145"/>
    <w:pPr>
      <w:shd w:val="clear" w:color="auto" w:fill="FFFFFF"/>
      <w:spacing w:beforeAutospacing="1" w:afterAutospacing="1"/>
      <w:contextualSpacing/>
    </w:pPr>
    <w:rPr>
      <w:color w:val="000000"/>
    </w:rPr>
  </w:style>
  <w:style w:type="paragraph" w:styleId="Stronacz" w:customStyle="1">
    <w:name w:val="strona_c_z"/>
    <w:basedOn w:val="Normal"/>
    <w:semiHidden/>
    <w:qFormat/>
    <w:rsid w:val="008b0145"/>
    <w:pPr>
      <w:spacing w:beforeAutospacing="1" w:afterAutospacing="1"/>
      <w:contextualSpacing/>
    </w:pPr>
    <w:rPr>
      <w:rFonts w:cs="Tahoma"/>
      <w:color w:val="395893"/>
      <w:sz w:val="16"/>
      <w:szCs w:val="16"/>
    </w:rPr>
  </w:style>
  <w:style w:type="paragraph" w:styleId="Stronatn" w:customStyle="1">
    <w:name w:val="strona_t_n"/>
    <w:basedOn w:val="Normal"/>
    <w:semiHidden/>
    <w:qFormat/>
    <w:rsid w:val="008b0145"/>
    <w:pPr>
      <w:shd w:val="clear" w:color="auto" w:fill="A4BCE6"/>
      <w:spacing w:beforeAutospacing="1" w:afterAutospacing="1"/>
      <w:contextualSpacing/>
    </w:pPr>
    <w:rPr>
      <w:color w:val="000000"/>
    </w:rPr>
  </w:style>
  <w:style w:type="paragraph" w:styleId="Stronacn" w:customStyle="1">
    <w:name w:val="strona_c_n"/>
    <w:basedOn w:val="Normal"/>
    <w:semiHidden/>
    <w:qFormat/>
    <w:rsid w:val="008b0145"/>
    <w:pPr>
      <w:spacing w:beforeAutospacing="1" w:afterAutospacing="1"/>
      <w:contextualSpacing/>
    </w:pPr>
    <w:rPr>
      <w:rFonts w:ascii="Verdana" w:hAnsi="Verdana"/>
      <w:b/>
      <w:bCs/>
      <w:color w:val="000000"/>
      <w:sz w:val="18"/>
      <w:szCs w:val="18"/>
    </w:rPr>
  </w:style>
  <w:style w:type="paragraph" w:styleId="Wiadtz" w:customStyle="1">
    <w:name w:val="wiad_t_z"/>
    <w:basedOn w:val="Normal"/>
    <w:semiHidden/>
    <w:qFormat/>
    <w:rsid w:val="008b0145"/>
    <w:pPr>
      <w:shd w:val="clear" w:color="auto" w:fill="FFFFFF"/>
      <w:spacing w:beforeAutospacing="1" w:afterAutospacing="1"/>
      <w:contextualSpacing/>
    </w:pPr>
    <w:rPr>
      <w:color w:val="000000"/>
    </w:rPr>
  </w:style>
  <w:style w:type="paragraph" w:styleId="Wiadcz" w:customStyle="1">
    <w:name w:val="wiad_c_z"/>
    <w:basedOn w:val="Normal"/>
    <w:semiHidden/>
    <w:qFormat/>
    <w:rsid w:val="008b0145"/>
    <w:pPr>
      <w:spacing w:beforeAutospacing="1" w:afterAutospacing="1"/>
      <w:contextualSpacing/>
    </w:pPr>
    <w:rPr>
      <w:rFonts w:cs="Tahoma"/>
      <w:color w:val="333333"/>
      <w:sz w:val="16"/>
      <w:szCs w:val="16"/>
    </w:rPr>
  </w:style>
  <w:style w:type="paragraph" w:styleId="Wiadtn" w:customStyle="1">
    <w:name w:val="wiad_t_n"/>
    <w:basedOn w:val="Normal"/>
    <w:semiHidden/>
    <w:qFormat/>
    <w:rsid w:val="008b0145"/>
    <w:pPr>
      <w:shd w:val="clear" w:color="auto" w:fill="7D86BF"/>
      <w:spacing w:beforeAutospacing="1" w:afterAutospacing="1"/>
      <w:contextualSpacing/>
    </w:pPr>
    <w:rPr>
      <w:color w:val="000000"/>
    </w:rPr>
  </w:style>
  <w:style w:type="paragraph" w:styleId="Wiadcn" w:customStyle="1">
    <w:name w:val="wiad_c_n"/>
    <w:basedOn w:val="Normal"/>
    <w:semiHidden/>
    <w:qFormat/>
    <w:rsid w:val="008b0145"/>
    <w:pPr>
      <w:spacing w:beforeAutospacing="1" w:afterAutospacing="1"/>
      <w:contextualSpacing/>
    </w:pPr>
    <w:rPr>
      <w:rFonts w:cs="Tahoma"/>
      <w:b/>
      <w:bCs/>
      <w:color w:val="396DC4"/>
      <w:sz w:val="16"/>
      <w:szCs w:val="16"/>
    </w:rPr>
  </w:style>
  <w:style w:type="paragraph" w:styleId="Data" w:customStyle="1">
    <w:name w:val="data"/>
    <w:basedOn w:val="Normal"/>
    <w:semiHidden/>
    <w:qFormat/>
    <w:rsid w:val="008b0145"/>
    <w:pPr>
      <w:spacing w:beforeAutospacing="1" w:afterAutospacing="1"/>
      <w:contextualSpacing/>
    </w:pPr>
    <w:rPr>
      <w:rFonts w:cs="Tahoma"/>
      <w:color w:val="990000"/>
      <w:sz w:val="16"/>
      <w:szCs w:val="16"/>
    </w:rPr>
  </w:style>
  <w:style w:type="paragraph" w:styleId="Temat" w:customStyle="1">
    <w:name w:val="temat"/>
    <w:basedOn w:val="Normal"/>
    <w:semiHidden/>
    <w:qFormat/>
    <w:rsid w:val="008b0145"/>
    <w:pPr>
      <w:spacing w:beforeAutospacing="1" w:afterAutospacing="1"/>
      <w:contextualSpacing/>
    </w:pPr>
    <w:rPr>
      <w:rFonts w:cs="Tahoma"/>
      <w:b/>
      <w:bCs/>
      <w:color w:val="990000"/>
      <w:sz w:val="18"/>
      <w:szCs w:val="18"/>
    </w:rPr>
  </w:style>
  <w:style w:type="paragraph" w:styleId="Autor" w:customStyle="1">
    <w:name w:val="autor"/>
    <w:basedOn w:val="Normal"/>
    <w:semiHidden/>
    <w:qFormat/>
    <w:rsid w:val="008b0145"/>
    <w:pPr>
      <w:spacing w:beforeAutospacing="1" w:afterAutospacing="1"/>
      <w:contextualSpacing/>
    </w:pPr>
    <w:rPr>
      <w:rFonts w:cs="Tahoma"/>
      <w:color w:val="333333"/>
      <w:sz w:val="16"/>
      <w:szCs w:val="16"/>
    </w:rPr>
  </w:style>
  <w:style w:type="paragraph" w:styleId="Galeriacz" w:customStyle="1">
    <w:name w:val="galeria_c_z"/>
    <w:basedOn w:val="Normal"/>
    <w:semiHidden/>
    <w:qFormat/>
    <w:rsid w:val="008b0145"/>
    <w:pPr>
      <w:spacing w:beforeAutospacing="1" w:afterAutospacing="1"/>
      <w:contextualSpacing/>
    </w:pPr>
    <w:rPr>
      <w:rFonts w:cs="Tahoma"/>
      <w:color w:val="426F9B"/>
      <w:sz w:val="16"/>
      <w:szCs w:val="16"/>
    </w:rPr>
  </w:style>
  <w:style w:type="paragraph" w:styleId="Galeriatn" w:customStyle="1">
    <w:name w:val="galeria_t_n"/>
    <w:basedOn w:val="Normal"/>
    <w:semiHidden/>
    <w:qFormat/>
    <w:rsid w:val="008b0145"/>
    <w:pPr>
      <w:shd w:val="clear" w:color="auto" w:fill="333333"/>
      <w:spacing w:beforeAutospacing="1" w:afterAutospacing="1"/>
      <w:contextualSpacing/>
    </w:pPr>
    <w:rPr>
      <w:color w:val="000000"/>
    </w:rPr>
  </w:style>
  <w:style w:type="paragraph" w:styleId="Galeriacn" w:customStyle="1">
    <w:name w:val="galeria_c_n"/>
    <w:basedOn w:val="Normal"/>
    <w:semiHidden/>
    <w:qFormat/>
    <w:rsid w:val="008b0145"/>
    <w:pPr>
      <w:spacing w:beforeAutospacing="1" w:afterAutospacing="1"/>
      <w:contextualSpacing/>
    </w:pPr>
    <w:rPr>
      <w:rFonts w:cs="Tahoma"/>
      <w:b/>
      <w:bCs/>
      <w:color w:val="FFFFFF"/>
      <w:sz w:val="16"/>
      <w:szCs w:val="16"/>
    </w:rPr>
  </w:style>
  <w:style w:type="paragraph" w:styleId="Myslicz" w:customStyle="1">
    <w:name w:val="mysli_c_z"/>
    <w:basedOn w:val="Normal"/>
    <w:semiHidden/>
    <w:qFormat/>
    <w:rsid w:val="008b0145"/>
    <w:pPr>
      <w:spacing w:beforeAutospacing="1" w:afterAutospacing="1"/>
      <w:contextualSpacing/>
    </w:pPr>
    <w:rPr>
      <w:rFonts w:cs="Tahoma"/>
      <w:color w:val="000000"/>
      <w:sz w:val="16"/>
      <w:szCs w:val="16"/>
    </w:rPr>
  </w:style>
  <w:style w:type="paragraph" w:styleId="Imieninycz" w:customStyle="1">
    <w:name w:val="imieniny_c_z"/>
    <w:basedOn w:val="Normal"/>
    <w:semiHidden/>
    <w:qFormat/>
    <w:rsid w:val="008b0145"/>
    <w:pPr>
      <w:spacing w:beforeAutospacing="1" w:afterAutospacing="1"/>
      <w:contextualSpacing/>
    </w:pPr>
    <w:rPr>
      <w:rFonts w:cs="Tahoma"/>
      <w:color w:val="000000"/>
      <w:sz w:val="16"/>
      <w:szCs w:val="16"/>
    </w:rPr>
  </w:style>
  <w:style w:type="paragraph" w:styleId="Mapatz" w:customStyle="1">
    <w:name w:val="mapa_t_z"/>
    <w:basedOn w:val="Normal"/>
    <w:semiHidden/>
    <w:qFormat/>
    <w:rsid w:val="008b0145"/>
    <w:pPr>
      <w:shd w:val="clear" w:color="auto" w:fill="FFFFFF"/>
      <w:spacing w:beforeAutospacing="1" w:afterAutospacing="1"/>
      <w:contextualSpacing/>
    </w:pPr>
    <w:rPr>
      <w:color w:val="000000"/>
    </w:rPr>
  </w:style>
  <w:style w:type="paragraph" w:styleId="Banertz" w:customStyle="1">
    <w:name w:val="baner_t_z"/>
    <w:basedOn w:val="Normal"/>
    <w:semiHidden/>
    <w:qFormat/>
    <w:rsid w:val="008b0145"/>
    <w:pPr>
      <w:shd w:val="clear" w:color="auto" w:fill="FFFFFF"/>
      <w:spacing w:beforeAutospacing="1" w:afterAutospacing="1"/>
      <w:contextualSpacing/>
    </w:pPr>
    <w:rPr>
      <w:color w:val="000000"/>
    </w:rPr>
  </w:style>
  <w:style w:type="paragraph" w:styleId="Tabkol3" w:customStyle="1">
    <w:name w:val="tab_kol_3"/>
    <w:basedOn w:val="Normal"/>
    <w:semiHidden/>
    <w:qFormat/>
    <w:rsid w:val="008b0145"/>
    <w:pPr>
      <w:shd w:val="clear" w:color="auto" w:fill="FFFFFF"/>
      <w:spacing w:beforeAutospacing="1" w:afterAutospacing="1"/>
      <w:contextualSpacing/>
    </w:pPr>
    <w:rPr>
      <w:color w:val="000000"/>
    </w:rPr>
  </w:style>
  <w:style w:type="paragraph" w:styleId="Lokalcz" w:customStyle="1">
    <w:name w:val="lokal_c_z"/>
    <w:basedOn w:val="Normal"/>
    <w:semiHidden/>
    <w:qFormat/>
    <w:rsid w:val="008b0145"/>
    <w:pPr>
      <w:spacing w:beforeAutospacing="1" w:afterAutospacing="1"/>
      <w:contextualSpacing/>
    </w:pPr>
    <w:rPr>
      <w:rFonts w:cs="Tahoma"/>
      <w:color w:val="666666"/>
      <w:sz w:val="16"/>
      <w:szCs w:val="16"/>
    </w:rPr>
  </w:style>
  <w:style w:type="paragraph" w:styleId="Podmenucz" w:customStyle="1">
    <w:name w:val="podmenu_c_z"/>
    <w:basedOn w:val="Normal"/>
    <w:semiHidden/>
    <w:qFormat/>
    <w:rsid w:val="008b0145"/>
    <w:pPr>
      <w:spacing w:beforeAutospacing="1" w:afterAutospacing="1"/>
      <w:contextualSpacing/>
    </w:pPr>
    <w:rPr>
      <w:rFonts w:cs="Tahoma"/>
      <w:color w:val="990066"/>
      <w:sz w:val="16"/>
      <w:szCs w:val="16"/>
    </w:rPr>
  </w:style>
  <w:style w:type="paragraph" w:styleId="Mskoszcn" w:customStyle="1">
    <w:name w:val="ms_kosz_c_n"/>
    <w:basedOn w:val="Normal"/>
    <w:semiHidden/>
    <w:qFormat/>
    <w:rsid w:val="008b0145"/>
    <w:pPr>
      <w:spacing w:beforeAutospacing="1" w:afterAutospacing="1"/>
      <w:contextualSpacing/>
    </w:pPr>
    <w:rPr>
      <w:rFonts w:ascii="Verdana" w:hAnsi="Verdana"/>
      <w:color w:val="333300"/>
      <w:sz w:val="17"/>
      <w:szCs w:val="17"/>
    </w:rPr>
  </w:style>
  <w:style w:type="paragraph" w:styleId="Mskosztn" w:customStyle="1">
    <w:name w:val="ms_kosz_t_n"/>
    <w:basedOn w:val="Normal"/>
    <w:semiHidden/>
    <w:qFormat/>
    <w:rsid w:val="008b0145"/>
    <w:pPr>
      <w:shd w:val="clear" w:color="auto" w:fill="C4ECFF"/>
      <w:spacing w:beforeAutospacing="1" w:afterAutospacing="1"/>
      <w:contextualSpacing/>
    </w:pPr>
    <w:rPr>
      <w:color w:val="000000"/>
    </w:rPr>
  </w:style>
  <w:style w:type="paragraph" w:styleId="Mskosztz" w:customStyle="1">
    <w:name w:val="ms_kosz_t_z"/>
    <w:basedOn w:val="Normal"/>
    <w:semiHidden/>
    <w:qFormat/>
    <w:rsid w:val="008b0145"/>
    <w:pPr>
      <w:shd w:val="clear" w:color="auto" w:fill="ECF9FF"/>
      <w:spacing w:beforeAutospacing="1" w:afterAutospacing="1"/>
      <w:contextualSpacing/>
    </w:pPr>
    <w:rPr>
      <w:color w:val="000000"/>
    </w:rPr>
  </w:style>
  <w:style w:type="paragraph" w:styleId="Mskoszcz" w:customStyle="1">
    <w:name w:val="ms_kosz_c_z"/>
    <w:basedOn w:val="Normal"/>
    <w:semiHidden/>
    <w:qFormat/>
    <w:rsid w:val="008b0145"/>
    <w:pPr>
      <w:spacing w:beforeAutospacing="1" w:afterAutospacing="1"/>
      <w:contextualSpacing/>
    </w:pPr>
    <w:rPr>
      <w:rFonts w:cs="Tahoma"/>
      <w:color w:val="000000"/>
      <w:sz w:val="17"/>
      <w:szCs w:val="17"/>
    </w:rPr>
  </w:style>
  <w:style w:type="paragraph" w:styleId="Mstyt" w:customStyle="1">
    <w:name w:val="ms_tyt"/>
    <w:basedOn w:val="Normal"/>
    <w:semiHidden/>
    <w:qFormat/>
    <w:rsid w:val="008b0145"/>
    <w:pPr>
      <w:spacing w:beforeAutospacing="1" w:afterAutospacing="1"/>
      <w:contextualSpacing/>
    </w:pPr>
    <w:rPr>
      <w:rFonts w:ascii="Verdana" w:hAnsi="Verdana"/>
      <w:b/>
      <w:bCs/>
      <w:color w:val="000000"/>
      <w:sz w:val="18"/>
      <w:szCs w:val="18"/>
    </w:rPr>
  </w:style>
  <w:style w:type="paragraph" w:styleId="Msopis" w:customStyle="1">
    <w:name w:val="ms_opis"/>
    <w:basedOn w:val="Normal"/>
    <w:semiHidden/>
    <w:qFormat/>
    <w:rsid w:val="008b0145"/>
    <w:pPr>
      <w:spacing w:beforeAutospacing="1" w:afterAutospacing="1"/>
      <w:contextualSpacing/>
    </w:pPr>
    <w:rPr>
      <w:rFonts w:cs="Tahoma"/>
      <w:color w:val="666666"/>
      <w:sz w:val="16"/>
      <w:szCs w:val="16"/>
    </w:rPr>
  </w:style>
  <w:style w:type="paragraph" w:styleId="Mslink" w:customStyle="1">
    <w:name w:val="ms_link"/>
    <w:basedOn w:val="Normal"/>
    <w:semiHidden/>
    <w:qFormat/>
    <w:rsid w:val="008b0145"/>
    <w:pPr>
      <w:spacing w:beforeAutospacing="1" w:afterAutospacing="1"/>
      <w:contextualSpacing/>
    </w:pPr>
    <w:rPr>
      <w:rFonts w:cs="Tahoma"/>
      <w:color w:val="CCCCCC"/>
      <w:sz w:val="16"/>
      <w:szCs w:val="16"/>
    </w:rPr>
  </w:style>
  <w:style w:type="paragraph" w:styleId="Msprcz" w:customStyle="1">
    <w:name w:val="ms_pr_c_z"/>
    <w:basedOn w:val="Normal"/>
    <w:semiHidden/>
    <w:qFormat/>
    <w:rsid w:val="008b0145"/>
    <w:pPr>
      <w:spacing w:beforeAutospacing="1" w:afterAutospacing="1"/>
      <w:contextualSpacing/>
    </w:pPr>
    <w:rPr>
      <w:rFonts w:cs="Tahoma"/>
      <w:color w:val="FFFFCC"/>
      <w:sz w:val="16"/>
      <w:szCs w:val="16"/>
    </w:rPr>
  </w:style>
  <w:style w:type="paragraph" w:styleId="Msprcn" w:customStyle="1">
    <w:name w:val="ms_pr_c_n"/>
    <w:basedOn w:val="Normal"/>
    <w:semiHidden/>
    <w:qFormat/>
    <w:rsid w:val="008b0145"/>
    <w:pPr>
      <w:spacing w:beforeAutospacing="1" w:afterAutospacing="1"/>
      <w:contextualSpacing/>
    </w:pPr>
    <w:rPr>
      <w:rFonts w:cs="Tahoma"/>
      <w:color w:val="000066"/>
      <w:sz w:val="16"/>
      <w:szCs w:val="16"/>
    </w:rPr>
  </w:style>
  <w:style w:type="paragraph" w:styleId="Mscz" w:customStyle="1">
    <w:name w:val="ms_c_z"/>
    <w:basedOn w:val="Normal"/>
    <w:semiHidden/>
    <w:qFormat/>
    <w:rsid w:val="008b0145"/>
    <w:pPr>
      <w:spacing w:beforeAutospacing="1" w:afterAutospacing="1"/>
      <w:contextualSpacing/>
    </w:pPr>
    <w:rPr>
      <w:rFonts w:cs="Tahoma"/>
      <w:color w:val="990000"/>
      <w:sz w:val="16"/>
      <w:szCs w:val="16"/>
    </w:rPr>
  </w:style>
  <w:style w:type="paragraph" w:styleId="Mscn" w:customStyle="1">
    <w:name w:val="ms_c_n"/>
    <w:basedOn w:val="Normal"/>
    <w:semiHidden/>
    <w:qFormat/>
    <w:rsid w:val="008b0145"/>
    <w:pPr>
      <w:pBdr>
        <w:top w:val="single" w:sz="6" w:space="0" w:color="CCCCCC"/>
        <w:left w:val="single" w:sz="6" w:space="0" w:color="CCCCCC"/>
        <w:bottom w:val="single" w:sz="6" w:space="0" w:color="333333"/>
        <w:right w:val="single" w:sz="6" w:space="0" w:color="333333"/>
      </w:pBdr>
      <w:shd w:val="clear" w:color="auto" w:fill="E1F5FF"/>
      <w:spacing w:beforeAutospacing="1" w:afterAutospacing="1"/>
      <w:contextualSpacing/>
      <w:jc w:val="center"/>
      <w:textAlignment w:val="center"/>
    </w:pPr>
    <w:rPr>
      <w:rFonts w:cs="Tahoma"/>
      <w:color w:val="000000"/>
      <w:sz w:val="18"/>
      <w:szCs w:val="18"/>
    </w:rPr>
  </w:style>
  <w:style w:type="paragraph" w:styleId="SWTEKSTTahoma11ZnakZnakZnakZnakZnakZnakZnak" w:customStyle="1">
    <w:name w:val="SW TEKST Tahoma 11 Znak Znak Znak Znak Znak Znak Znak"/>
    <w:basedOn w:val="Normal"/>
    <w:link w:val="SWTEKSTTahoma11ZnakZnakZnakZnakZnakZnakZnakZnak"/>
    <w:semiHidden/>
    <w:qFormat/>
    <w:rsid w:val="00e83451"/>
    <w:pPr>
      <w:ind w:firstLine="794"/>
    </w:pPr>
    <w:rPr>
      <w:rFonts w:cs="Tahoma"/>
    </w:rPr>
  </w:style>
  <w:style w:type="paragraph" w:styleId="Annotationtext">
    <w:name w:val="annotation text"/>
    <w:basedOn w:val="Normal"/>
    <w:link w:val="TekstkomentarzaZnak1"/>
    <w:semiHidden/>
    <w:qFormat/>
    <w:rsid w:val="006d7990"/>
    <w:pPr/>
    <w:rPr>
      <w:rFonts w:ascii="Times New Roman" w:hAnsi="Times New Roman"/>
      <w:sz w:val="20"/>
      <w:szCs w:val="20"/>
    </w:rPr>
  </w:style>
  <w:style w:type="paragraph" w:styleId="Annotationsubject">
    <w:name w:val="annotation subject"/>
    <w:basedOn w:val="Annotationtext"/>
    <w:next w:val="Annotationtext"/>
    <w:link w:val="TematkomentarzaZnak1"/>
    <w:semiHidden/>
    <w:qFormat/>
    <w:rsid w:val="006d7990"/>
    <w:pPr/>
    <w:rPr>
      <w:rFonts w:ascii="Calibri" w:hAnsi="Calibri" w:eastAsia="Calibri"/>
      <w:b/>
      <w:bCs/>
    </w:rPr>
  </w:style>
  <w:style w:type="paragraph" w:styleId="SWWniosek" w:customStyle="1">
    <w:name w:val="SW Wniosek"/>
    <w:basedOn w:val="SWTEKSTTahoma11ZnakZnakZnakZnakZnakZnakZnak"/>
    <w:next w:val="SWTEKSTTahoma11ZnakZnakZnakZnakZnakZnakZnak"/>
    <w:qFormat/>
    <w:rsid w:val="00e83451"/>
    <w:pPr>
      <w:pBdr>
        <w:top w:val="single" w:sz="6" w:space="1" w:color="000000"/>
        <w:left w:val="single" w:sz="6" w:space="4" w:color="000000"/>
        <w:bottom w:val="single" w:sz="6" w:space="1" w:color="000000"/>
        <w:right w:val="single" w:sz="6" w:space="4" w:color="000000"/>
      </w:pBdr>
      <w:shd w:val="clear" w:color="auto" w:fill="E6E6E6"/>
      <w:spacing w:before="480" w:after="480"/>
      <w:ind w:hanging="0"/>
      <w:contextualSpacing/>
    </w:pPr>
    <w:rPr>
      <w:b/>
      <w:smallCaps/>
      <w:szCs w:val="22"/>
    </w:rPr>
  </w:style>
  <w:style w:type="paragraph" w:styleId="ZnakZnakZnakZnakZnakZnakZnakZnakZnak" w:customStyle="1">
    <w:name w:val="Znak Znak Znak Znak Znak Znak Znak Znak Znak"/>
    <w:basedOn w:val="Normal"/>
    <w:semiHidden/>
    <w:qFormat/>
    <w:rsid w:val="00f77ff8"/>
    <w:pPr/>
    <w:rPr/>
  </w:style>
  <w:style w:type="paragraph" w:styleId="SWTEKSTTahoma11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w:basedOn w:val="Normal"/>
    <w:link w:val="SWTEKSTTahoma11ZnakZnakZnakZnakZnakZnakZnakZnakZnakZnakZnakZnakZnakZnakZnakZnakZnakZnakZnakZnakZnakZnakZnakZnakZnakZnakZnakZnakZnakZnakZnakZnakZnakZnak"/>
    <w:semiHidden/>
    <w:qFormat/>
    <w:rsid w:val="00934a82"/>
    <w:pPr>
      <w:ind w:firstLine="794"/>
    </w:pPr>
    <w:rPr>
      <w:rFonts w:cs="Tahoma"/>
    </w:rPr>
  </w:style>
  <w:style w:type="paragraph" w:styleId="SWTEKSTTahoma11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w:basedOn w:val="Normal"/>
    <w:semiHidden/>
    <w:qFormat/>
    <w:rsid w:val="00c079a1"/>
    <w:pPr>
      <w:ind w:firstLine="794"/>
    </w:pPr>
    <w:rPr>
      <w:rFonts w:cs="Tahoma"/>
    </w:rPr>
  </w:style>
  <w:style w:type="paragraph" w:styleId="SWTEKSTTahoma11ZnakZnakZnakZnakZnakZnakZnak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Znak Znak Znak Znak Znak Znak Znak"/>
    <w:basedOn w:val="Normal"/>
    <w:semiHidden/>
    <w:qFormat/>
    <w:rsid w:val="00b47d1d"/>
    <w:pPr>
      <w:ind w:firstLine="794"/>
    </w:pPr>
    <w:rPr>
      <w:rFonts w:cs="Tahoma"/>
    </w:rPr>
  </w:style>
  <w:style w:type="paragraph" w:styleId="ListParagraph">
    <w:name w:val="List Paragraph"/>
    <w:basedOn w:val="Normal"/>
    <w:uiPriority w:val="34"/>
    <w:qFormat/>
    <w:locked/>
    <w:rsid w:val="0046426f"/>
    <w:pPr>
      <w:spacing w:lineRule="auto" w:line="276" w:before="120" w:after="200"/>
      <w:ind w:left="720" w:hanging="0"/>
      <w:contextualSpacing/>
    </w:pPr>
    <w:rPr>
      <w:rFonts w:ascii="Calibri" w:hAnsi="Calibri" w:eastAsia="Calibri"/>
      <w:szCs w:val="22"/>
      <w:lang w:eastAsia="en-US"/>
    </w:rPr>
  </w:style>
  <w:style w:type="paragraph" w:styleId="SWTEKSTTahoma11ZnakZnakZnakZnakZnakZnakZnakZnakZnakZnakZnakZnakZnakZnakZnakZnakZnakZnakZnakZnakZnakZnakZnakZnakZnakZnakZnakZnakZnakZnakZnakZnakZnakZnakZnakZnakZnakZnakZnakZnakZnakZnakZnak" w:customStyle="1">
    <w:name w:val="SW TEKST Tahoma 11 Znak Znak Znak Znak Znak Znak Znak Znak Znak Znak Znak Znak Znak Znak Znak Znak Znak Znak Znak Znak Znak Znak Znak Znak Znak Znak Znak Znak Znak Znak Znak Znak Znak Znak Znak Znak Znak Znak Znak Znak Znak Znak Znak"/>
    <w:basedOn w:val="Normal"/>
    <w:link w:val="SWTEKSTTahoma11ZnakZnakZnakZnakZnakZnakZnakZnakZnakZnakZnakZnakZnakZnakZnakZnakZnakZnakZnakZnakZnakZnakZnakZnakZnakZnakZnakZnakZnakZnakZnakZnakZnakZnakZnakZnakZnakZnakZnakZnakZnakZnakZnakZnak"/>
    <w:semiHidden/>
    <w:qFormat/>
    <w:rsid w:val="00974be0"/>
    <w:pPr>
      <w:ind w:firstLine="794"/>
    </w:pPr>
    <w:rPr>
      <w:rFonts w:cs="Tahoma"/>
    </w:rPr>
  </w:style>
  <w:style w:type="paragraph" w:styleId="ZnakZnakZnakZnakZnakZnakZnak" w:customStyle="1">
    <w:name w:val="Znak Znak Znak Znak Znak Znak Znak"/>
    <w:basedOn w:val="Normal"/>
    <w:semiHidden/>
    <w:qFormat/>
    <w:rsid w:val="00ce5810"/>
    <w:pPr/>
    <w:rPr/>
  </w:style>
  <w:style w:type="paragraph" w:styleId="BodyText2">
    <w:name w:val="Body Text 2"/>
    <w:basedOn w:val="Normal"/>
    <w:semiHidden/>
    <w:qFormat/>
    <w:rsid w:val="00244179"/>
    <w:pPr/>
    <w:rPr>
      <w:rFonts w:ascii="Arial" w:hAnsi="Arial"/>
      <w:szCs w:val="20"/>
    </w:rPr>
  </w:style>
  <w:style w:type="paragraph" w:styleId="BodyTextIndent2">
    <w:name w:val="Body Text Indent 2"/>
    <w:basedOn w:val="Normal"/>
    <w:semiHidden/>
    <w:qFormat/>
    <w:rsid w:val="00244179"/>
    <w:pPr>
      <w:spacing w:lineRule="auto" w:line="480"/>
      <w:ind w:left="283" w:hanging="0"/>
    </w:pPr>
    <w:rPr/>
  </w:style>
  <w:style w:type="paragraph" w:styleId="Normalny3" w:customStyle="1">
    <w:name w:val="Normalny+3"/>
    <w:basedOn w:val="Normal"/>
    <w:next w:val="Normal"/>
    <w:semiHidden/>
    <w:qFormat/>
    <w:rsid w:val="00244179"/>
    <w:pPr/>
    <w:rPr>
      <w:rFonts w:ascii="Arial" w:hAnsi="Arial" w:eastAsia="Calibri" w:cs="Arial"/>
      <w:lang w:eastAsia="en-US"/>
    </w:rPr>
  </w:style>
  <w:style w:type="paragraph" w:styleId="Nagwek1" w:customStyle="1">
    <w:name w:val="Nagłówek1"/>
    <w:basedOn w:val="Normal"/>
    <w:next w:val="TextBody"/>
    <w:semiHidden/>
    <w:qFormat/>
    <w:rsid w:val="00244179"/>
    <w:pPr>
      <w:keepNext w:val="true"/>
      <w:suppressAutoHyphens w:val="true"/>
      <w:spacing w:before="240" w:after="120"/>
      <w:contextualSpacing/>
    </w:pPr>
    <w:rPr>
      <w:rFonts w:ascii="Arial" w:hAnsi="Arial" w:eastAsia="MS Mincho" w:cs="Tahoma"/>
      <w:sz w:val="28"/>
      <w:szCs w:val="28"/>
      <w:lang w:eastAsia="ar-SA"/>
    </w:rPr>
  </w:style>
  <w:style w:type="paragraph" w:styleId="Podpis1" w:customStyle="1">
    <w:name w:val="Podpis1"/>
    <w:basedOn w:val="Normal"/>
    <w:semiHidden/>
    <w:qFormat/>
    <w:rsid w:val="00244179"/>
    <w:pPr>
      <w:suppressLineNumbers/>
      <w:suppressAutoHyphens w:val="true"/>
    </w:pPr>
    <w:rPr>
      <w:rFonts w:cs="Tahoma"/>
      <w:i/>
      <w:iCs/>
      <w:lang w:eastAsia="ar-SA"/>
    </w:rPr>
  </w:style>
  <w:style w:type="paragraph" w:styleId="Spisilustracji1" w:customStyle="1">
    <w:name w:val="Spis ilustracji1"/>
    <w:basedOn w:val="Normal"/>
    <w:next w:val="Normal"/>
    <w:semiHidden/>
    <w:qFormat/>
    <w:rsid w:val="00244179"/>
    <w:pPr>
      <w:suppressAutoHyphens w:val="true"/>
      <w:ind w:left="357" w:hanging="357"/>
    </w:pPr>
    <w:rPr>
      <w:lang w:eastAsia="ar-SA"/>
    </w:rPr>
  </w:style>
  <w:style w:type="paragraph" w:styleId="Legenda1" w:customStyle="1">
    <w:name w:val="Legenda1"/>
    <w:basedOn w:val="Normal"/>
    <w:next w:val="Normal"/>
    <w:semiHidden/>
    <w:qFormat/>
    <w:rsid w:val="00244179"/>
    <w:pPr>
      <w:suppressAutoHyphens w:val="true"/>
    </w:pPr>
    <w:rPr>
      <w:b/>
      <w:bCs/>
      <w:sz w:val="20"/>
      <w:szCs w:val="20"/>
      <w:lang w:eastAsia="ar-SA"/>
    </w:rPr>
  </w:style>
  <w:style w:type="paragraph" w:styleId="Tekstpodstawowy21" w:customStyle="1">
    <w:name w:val="Tekst podstawowy 21"/>
    <w:basedOn w:val="Normal"/>
    <w:semiHidden/>
    <w:qFormat/>
    <w:rsid w:val="00244179"/>
    <w:pPr>
      <w:suppressAutoHyphens w:val="true"/>
    </w:pPr>
    <w:rPr>
      <w:rFonts w:ascii="Arial" w:hAnsi="Arial"/>
      <w:szCs w:val="20"/>
      <w:lang w:eastAsia="ar-SA"/>
    </w:rPr>
  </w:style>
  <w:style w:type="paragraph" w:styleId="Tekstpodstawowywcity21" w:customStyle="1">
    <w:name w:val="Tekst podstawowy wcięty 21"/>
    <w:basedOn w:val="Normal"/>
    <w:semiHidden/>
    <w:qFormat/>
    <w:rsid w:val="00244179"/>
    <w:pPr>
      <w:suppressAutoHyphens w:val="true"/>
      <w:spacing w:lineRule="auto" w:line="480"/>
      <w:ind w:left="283" w:hanging="0"/>
    </w:pPr>
    <w:rPr>
      <w:lang w:eastAsia="ar-SA"/>
    </w:rPr>
  </w:style>
  <w:style w:type="paragraph" w:styleId="Tekstkomentarza1" w:customStyle="1">
    <w:name w:val="Tekst komentarza1"/>
    <w:basedOn w:val="Normal"/>
    <w:semiHidden/>
    <w:qFormat/>
    <w:rsid w:val="00244179"/>
    <w:pPr>
      <w:suppressAutoHyphens w:val="true"/>
      <w:spacing w:lineRule="auto" w:line="276" w:before="120" w:after="200"/>
      <w:contextualSpacing/>
    </w:pPr>
    <w:rPr>
      <w:rFonts w:ascii="Calibri" w:hAnsi="Calibri" w:eastAsia="Calibri"/>
      <w:sz w:val="20"/>
      <w:szCs w:val="20"/>
      <w:lang w:eastAsia="ar-SA"/>
    </w:rPr>
  </w:style>
  <w:style w:type="paragraph" w:styleId="Link1" w:customStyle="1">
    <w:name w:val="link1"/>
    <w:basedOn w:val="Normal"/>
    <w:semiHidden/>
    <w:qFormat/>
    <w:rsid w:val="00244179"/>
    <w:pPr>
      <w:suppressAutoHyphens w:val="true"/>
      <w:spacing w:before="280" w:after="280"/>
      <w:contextualSpacing/>
    </w:pPr>
    <w:rPr>
      <w:lang w:eastAsia="ar-SA"/>
    </w:rPr>
  </w:style>
  <w:style w:type="paragraph" w:styleId="IndexHeading">
    <w:name w:val="Index Heading"/>
    <w:basedOn w:val="Nagwek"/>
    <w:pPr/>
    <w:rPr/>
  </w:style>
  <w:style w:type="paragraph" w:styleId="ContentsHeading">
    <w:name w:val="TOC Heading"/>
    <w:basedOn w:val="Heading1"/>
    <w:next w:val="Normal"/>
    <w:uiPriority w:val="39"/>
    <w:qFormat/>
    <w:rsid w:val="00e75f13"/>
    <w:pPr>
      <w:keepLines/>
      <w:numPr>
        <w:ilvl w:val="0"/>
        <w:numId w:val="0"/>
      </w:numPr>
      <w:spacing w:lineRule="auto" w:line="276" w:before="480" w:after="0"/>
      <w:contextualSpacing/>
      <w:outlineLvl w:val="9"/>
    </w:pPr>
    <w:rPr>
      <w:rFonts w:ascii="Cambria" w:hAnsi="Cambria"/>
      <w:color w:val="365F91"/>
      <w:kern w:val="0"/>
      <w:sz w:val="28"/>
      <w:szCs w:val="28"/>
      <w:lang w:eastAsia="en-US"/>
    </w:rPr>
  </w:style>
  <w:style w:type="paragraph" w:styleId="Kulki" w:customStyle="1">
    <w:name w:val="Kulki"/>
    <w:basedOn w:val="Normal"/>
    <w:semiHidden/>
    <w:qFormat/>
    <w:rsid w:val="00244179"/>
    <w:pPr>
      <w:suppressAutoHyphens w:val="true"/>
    </w:pPr>
    <w:rPr>
      <w:lang w:eastAsia="ar-SA"/>
    </w:rPr>
  </w:style>
  <w:style w:type="paragraph" w:styleId="CharChar" w:customStyle="1">
    <w:name w:val="Char Char"/>
    <w:basedOn w:val="Normal"/>
    <w:semiHidden/>
    <w:qFormat/>
    <w:locked/>
    <w:rsid w:val="00d95927"/>
    <w:pPr/>
    <w:rPr/>
  </w:style>
  <w:style w:type="paragraph" w:styleId="Normalnywcity" w:customStyle="1">
    <w:name w:val="Normalny wcięty"/>
    <w:basedOn w:val="Normal"/>
    <w:semiHidden/>
    <w:qFormat/>
    <w:rsid w:val="00244179"/>
    <w:pPr>
      <w:suppressAutoHyphens w:val="true"/>
      <w:spacing w:lineRule="auto" w:line="360"/>
      <w:ind w:firstLine="284"/>
    </w:pPr>
    <w:rPr>
      <w:lang w:eastAsia="ar-SA"/>
    </w:rPr>
  </w:style>
  <w:style w:type="paragraph" w:styleId="Wcicienormalne1" w:customStyle="1">
    <w:name w:val="Wcięcie normalne1"/>
    <w:basedOn w:val="Normal"/>
    <w:semiHidden/>
    <w:qFormat/>
    <w:rsid w:val="00244179"/>
    <w:pPr>
      <w:suppressAutoHyphens w:val="true"/>
      <w:ind w:left="708" w:hanging="0"/>
    </w:pPr>
    <w:rPr>
      <w:rFonts w:ascii="PL SwitzerlandCondensed" w:hAnsi="PL SwitzerlandCondensed"/>
      <w:szCs w:val="20"/>
      <w:lang w:val="en-GB" w:eastAsia="ar-SA"/>
    </w:rPr>
  </w:style>
  <w:style w:type="paragraph" w:styleId="Styl1" w:customStyle="1">
    <w:name w:val="Styl1"/>
    <w:basedOn w:val="Normal"/>
    <w:semiHidden/>
    <w:qFormat/>
    <w:rsid w:val="00244179"/>
    <w:pPr>
      <w:suppressAutoHyphens w:val="true"/>
      <w:spacing w:lineRule="auto" w:line="360"/>
    </w:pPr>
    <w:rPr>
      <w:szCs w:val="20"/>
      <w:lang w:eastAsia="ar-SA"/>
    </w:rPr>
  </w:style>
  <w:style w:type="paragraph" w:styleId="Dt" w:customStyle="1">
    <w:name w:val="dt"/>
    <w:basedOn w:val="Normal"/>
    <w:semiHidden/>
    <w:qFormat/>
    <w:rsid w:val="00244179"/>
    <w:pPr>
      <w:suppressAutoHyphens w:val="true"/>
      <w:spacing w:before="280" w:after="280"/>
      <w:contextualSpacing/>
    </w:pPr>
    <w:rPr>
      <w:lang w:eastAsia="ar-SA"/>
    </w:rPr>
  </w:style>
  <w:style w:type="paragraph" w:styleId="Dd" w:customStyle="1">
    <w:name w:val="dd"/>
    <w:basedOn w:val="Normal"/>
    <w:semiHidden/>
    <w:qFormat/>
    <w:rsid w:val="00244179"/>
    <w:pPr>
      <w:suppressAutoHyphens w:val="true"/>
      <w:spacing w:before="280" w:after="280"/>
      <w:contextualSpacing/>
    </w:pPr>
    <w:rPr>
      <w:lang w:eastAsia="ar-SA"/>
    </w:rPr>
  </w:style>
  <w:style w:type="paragraph" w:styleId="Dpt" w:customStyle="1">
    <w:name w:val="dpt"/>
    <w:basedOn w:val="Normal"/>
    <w:semiHidden/>
    <w:qFormat/>
    <w:rsid w:val="00244179"/>
    <w:pPr>
      <w:suppressAutoHyphens w:val="true"/>
      <w:spacing w:before="280" w:after="280"/>
      <w:contextualSpacing/>
    </w:pPr>
    <w:rPr>
      <w:lang w:eastAsia="ar-SA"/>
    </w:rPr>
  </w:style>
  <w:style w:type="paragraph" w:styleId="Dmo" w:customStyle="1">
    <w:name w:val="dmo"/>
    <w:basedOn w:val="Normal"/>
    <w:semiHidden/>
    <w:qFormat/>
    <w:rsid w:val="00244179"/>
    <w:pPr>
      <w:suppressAutoHyphens w:val="true"/>
      <w:spacing w:before="280" w:after="280"/>
      <w:contextualSpacing/>
    </w:pPr>
    <w:rPr>
      <w:lang w:eastAsia="ar-SA"/>
    </w:rPr>
  </w:style>
  <w:style w:type="paragraph" w:styleId="Zwykytekst1" w:customStyle="1">
    <w:name w:val="Zwykły tekst1"/>
    <w:basedOn w:val="Normal"/>
    <w:semiHidden/>
    <w:qFormat/>
    <w:rsid w:val="00244179"/>
    <w:pPr>
      <w:suppressAutoHyphens w:val="true"/>
    </w:pPr>
    <w:rPr>
      <w:rFonts w:ascii="Courier New" w:hAnsi="Courier New" w:cs="Lucida Sans Unicode"/>
      <w:sz w:val="20"/>
      <w:szCs w:val="20"/>
      <w:lang w:eastAsia="ar-SA"/>
    </w:rPr>
  </w:style>
  <w:style w:type="paragraph" w:styleId="Spistreci10" w:customStyle="1">
    <w:name w:val="Spis treści 10"/>
    <w:basedOn w:val="Indeks"/>
    <w:semiHidden/>
    <w:qFormat/>
    <w:rsid w:val="00244179"/>
    <w:pPr>
      <w:tabs>
        <w:tab w:val="clear" w:pos="709"/>
        <w:tab w:val="right" w:pos="9637" w:leader="dot"/>
      </w:tabs>
      <w:ind w:left="2547" w:hanging="0"/>
    </w:pPr>
    <w:rPr/>
  </w:style>
  <w:style w:type="paragraph" w:styleId="Zawartotabeli" w:customStyle="1">
    <w:name w:val="Zawartość tabeli"/>
    <w:basedOn w:val="Normal"/>
    <w:semiHidden/>
    <w:qFormat/>
    <w:rsid w:val="00244179"/>
    <w:pPr>
      <w:suppressLineNumbers/>
      <w:suppressAutoHyphens w:val="true"/>
    </w:pPr>
    <w:rPr>
      <w:lang w:eastAsia="ar-SA"/>
    </w:rPr>
  </w:style>
  <w:style w:type="paragraph" w:styleId="Nagwektabeli" w:customStyle="1">
    <w:name w:val="Nagłówek tabeli"/>
    <w:basedOn w:val="Zawartotabeli"/>
    <w:semiHidden/>
    <w:qFormat/>
    <w:rsid w:val="00244179"/>
    <w:pPr>
      <w:jc w:val="center"/>
    </w:pPr>
    <w:rPr>
      <w:b/>
      <w:bCs/>
    </w:rPr>
  </w:style>
  <w:style w:type="paragraph" w:styleId="Zawartoramki" w:customStyle="1">
    <w:name w:val="Zawartość ramki"/>
    <w:basedOn w:val="TextBody"/>
    <w:semiHidden/>
    <w:qFormat/>
    <w:rsid w:val="00244179"/>
    <w:pPr>
      <w:suppressAutoHyphens w:val="true"/>
      <w:spacing w:before="120" w:after="0"/>
      <w:contextualSpacing/>
    </w:pPr>
    <w:rPr>
      <w:i/>
      <w:iCs/>
      <w:lang w:eastAsia="ar-SA"/>
    </w:rPr>
  </w:style>
  <w:style w:type="paragraph" w:styleId="BodyText3">
    <w:name w:val="Body Text 3"/>
    <w:basedOn w:val="Normal"/>
    <w:semiHidden/>
    <w:unhideWhenUsed/>
    <w:qFormat/>
    <w:rsid w:val="00244179"/>
    <w:pPr>
      <w:spacing w:lineRule="auto" w:line="276"/>
    </w:pPr>
    <w:rPr>
      <w:rFonts w:ascii="Calibri" w:hAnsi="Calibri" w:eastAsia="Calibri"/>
      <w:sz w:val="16"/>
      <w:szCs w:val="16"/>
      <w:lang w:eastAsia="en-US"/>
    </w:rPr>
  </w:style>
  <w:style w:type="paragraph" w:styleId="Endnote">
    <w:name w:val="Endnote Text"/>
    <w:basedOn w:val="Normal"/>
    <w:semiHidden/>
    <w:rsid w:val="00244179"/>
    <w:pPr/>
    <w:rPr>
      <w:sz w:val="20"/>
      <w:szCs w:val="20"/>
    </w:rPr>
  </w:style>
  <w:style w:type="paragraph" w:styleId="CharZnakZnakChar" w:customStyle="1">
    <w:name w:val="Char Znak Znak Char"/>
    <w:basedOn w:val="Normal"/>
    <w:semiHidden/>
    <w:qFormat/>
    <w:rsid w:val="00244179"/>
    <w:pPr/>
    <w:rPr/>
  </w:style>
  <w:style w:type="paragraph" w:styleId="ZnakZnakZnakZnakZnakZnakZnakZnakZnak1ZnakZnakZnak" w:customStyle="1">
    <w:name w:val="Znak Znak Znak Znak Znak Znak Znak Znak Znak1 Znak Znak Znak"/>
    <w:basedOn w:val="Normal"/>
    <w:semiHidden/>
    <w:qFormat/>
    <w:rsid w:val="00d0315b"/>
    <w:pPr/>
    <w:rPr/>
  </w:style>
  <w:style w:type="paragraph" w:styleId="Swteksttahoma11znakznakznakznakznakznakznakznakznakznakznakznakznakznakznakznakznakznakznakznakznakznakznakznakznakznakznakznakznakznakznakznakznakznakznakznakznakznakznakznakznakznakznakznakznakznakznak1" w:customStyle="1">
    <w:name w:val="swteksttahoma11znakznakznakznakznakznakznakznakznakznakznakznakznakznakznakznakznakznakznakznakznakznakznakznakznakznakznakznakznakznakznakznakznakznakznakznakznakznakznakznakznakznakznakznakznakznakznak"/>
    <w:basedOn w:val="Normal"/>
    <w:semiHidden/>
    <w:qFormat/>
    <w:rsid w:val="00d4229e"/>
    <w:pPr>
      <w:ind w:firstLine="794"/>
    </w:pPr>
    <w:rPr>
      <w:rFonts w:cs="Tahoma"/>
      <w:szCs w:val="22"/>
    </w:rPr>
  </w:style>
  <w:style w:type="paragraph" w:styleId="ZnakZnakZnakZnakZnakZnakZnakZnakZnak1ZnakZnakZnakZnakZnakZnakZnakZnakZnakZnakZnakZnakZnak" w:customStyle="1">
    <w:name w:val="Znak Znak Znak Znak Znak Znak Znak Znak Znak1 Znak Znak Znak Znak Znak Znak Znak Znak Znak Znak Znak Znak Znak"/>
    <w:basedOn w:val="Normal"/>
    <w:semiHidden/>
    <w:qFormat/>
    <w:rsid w:val="00cc69c9"/>
    <w:pPr/>
    <w:rPr/>
  </w:style>
  <w:style w:type="paragraph" w:styleId="SWTEKSTTahoma11ZnakZnakZnakZnakZnakZnak" w:customStyle="1">
    <w:name w:val="SW TEKST Tahoma 11 Znak Znak Znak Znak Znak Znak"/>
    <w:basedOn w:val="Normal"/>
    <w:link w:val="SWTEKSTTahoma11ZnakZnakZnakZnakZnakZnakZnak1"/>
    <w:semiHidden/>
    <w:qFormat/>
    <w:locked/>
    <w:rsid w:val="008a4a56"/>
    <w:pPr>
      <w:ind w:firstLine="794"/>
    </w:pPr>
    <w:rPr>
      <w:lang w:val="x-none" w:eastAsia="x-none"/>
    </w:rPr>
  </w:style>
  <w:style w:type="paragraph" w:styleId="Subtitle">
    <w:name w:val="Subtitle"/>
    <w:basedOn w:val="Normal"/>
    <w:qFormat/>
    <w:locked/>
    <w:rsid w:val="003075f0"/>
    <w:pPr>
      <w:jc w:val="center"/>
    </w:pPr>
    <w:rPr>
      <w:b/>
      <w:bCs/>
      <w:sz w:val="28"/>
    </w:rPr>
  </w:style>
  <w:style w:type="paragraph" w:styleId="FR1" w:customStyle="1">
    <w:name w:val="FR1"/>
    <w:qFormat/>
    <w:rsid w:val="003075f0"/>
    <w:pPr>
      <w:widowControl w:val="false"/>
      <w:suppressAutoHyphens w:val="true"/>
      <w:bidi w:val="0"/>
      <w:spacing w:before="120" w:after="0"/>
      <w:jc w:val="left"/>
    </w:pPr>
    <w:rPr>
      <w:rFonts w:ascii="Arial" w:hAnsi="Arial" w:eastAsia="Times New Roman" w:cs="Arial"/>
      <w:b/>
      <w:bCs/>
      <w:i/>
      <w:iCs/>
      <w:color w:val="auto"/>
      <w:kern w:val="0"/>
      <w:sz w:val="22"/>
      <w:szCs w:val="22"/>
      <w:lang w:val="pl-PL" w:eastAsia="pl-PL" w:bidi="ar-SA"/>
    </w:rPr>
  </w:style>
  <w:style w:type="paragraph" w:styleId="LM" w:customStyle="1">
    <w:name w:val="LM"/>
    <w:basedOn w:val="Normal"/>
    <w:semiHidden/>
    <w:qFormat/>
    <w:rsid w:val="003075f0"/>
    <w:pPr>
      <w:ind w:firstLine="283"/>
    </w:pPr>
    <w:rPr>
      <w:szCs w:val="20"/>
    </w:rPr>
  </w:style>
  <w:style w:type="paragraph" w:styleId="Ewcia" w:customStyle="1">
    <w:name w:val="Ewcia"/>
    <w:basedOn w:val="Normal"/>
    <w:semiHidden/>
    <w:qFormat/>
    <w:rsid w:val="003075f0"/>
    <w:pPr>
      <w:suppressAutoHyphens w:val="true"/>
      <w:spacing w:lineRule="auto" w:line="360"/>
    </w:pPr>
    <w:rPr>
      <w:szCs w:val="20"/>
    </w:rPr>
  </w:style>
  <w:style w:type="paragraph" w:styleId="BodyTextIndent3">
    <w:name w:val="Body Text Indent 3"/>
    <w:basedOn w:val="Normal"/>
    <w:semiHidden/>
    <w:qFormat/>
    <w:rsid w:val="003075f0"/>
    <w:pPr>
      <w:suppressAutoHyphens w:val="true"/>
      <w:ind w:left="283" w:hanging="0"/>
    </w:pPr>
    <w:rPr>
      <w:sz w:val="16"/>
      <w:szCs w:val="16"/>
      <w:lang w:eastAsia="ar-SA"/>
    </w:rPr>
  </w:style>
  <w:style w:type="paragraph" w:styleId="ListBullet">
    <w:name w:val="List Bullet"/>
    <w:basedOn w:val="Normal"/>
    <w:semiHidden/>
    <w:qFormat/>
    <w:rsid w:val="003075f0"/>
    <w:pPr>
      <w:numPr>
        <w:ilvl w:val="0"/>
        <w:numId w:val="3"/>
      </w:numPr>
    </w:pPr>
    <w:rPr/>
  </w:style>
  <w:style w:type="paragraph" w:styleId="SWTabela5rdo" w:customStyle="1">
    <w:name w:val="SW Tabela5 źródło"/>
    <w:basedOn w:val="Normal"/>
    <w:next w:val="Normal"/>
    <w:link w:val="SWTabela5rdoZnak"/>
    <w:qFormat/>
    <w:rsid w:val="00fd7b17"/>
    <w:pPr>
      <w:spacing w:before="0" w:after="120"/>
      <w:contextualSpacing/>
    </w:pPr>
    <w:rPr>
      <w:i/>
      <w:sz w:val="16"/>
      <w:szCs w:val="20"/>
      <w:lang w:val="x-none" w:eastAsia="x-none"/>
    </w:rPr>
  </w:style>
  <w:style w:type="paragraph" w:styleId="Swteksttahoma11znakznakznakznakznakznakznakznakznakznakznakznakznakznakznakznakznakznakznakznakznakznakznakznakznakznakznakznakznakznakznakznakznakznakznakznakznakznakznakznak1" w:customStyle="1">
    <w:name w:val="swteksttahoma11znakznakznakznakznakznakznakznakznakznakznakznakznakznakznakznakznakznakznakznakznakznakznakznakznakznakznakznakznakznakznakznakznakznakznakznakznakznakznakznak"/>
    <w:basedOn w:val="Normal"/>
    <w:semiHidden/>
    <w:qFormat/>
    <w:locked/>
    <w:rsid w:val="007e5850"/>
    <w:pPr>
      <w:ind w:firstLine="794"/>
    </w:pPr>
    <w:rPr>
      <w:rFonts w:cs="Tahoma"/>
      <w:szCs w:val="22"/>
    </w:rPr>
  </w:style>
  <w:style w:type="paragraph" w:styleId="SWTEKSTTahoma11ZnakZnak" w:customStyle="1">
    <w:name w:val="SW TEKST Tahoma 11 Znak Znak"/>
    <w:basedOn w:val="Normal"/>
    <w:link w:val="SWTEKSTTahoma11ZnakZnakZnak"/>
    <w:qFormat/>
    <w:locked/>
    <w:rsid w:val="000531e0"/>
    <w:pPr>
      <w:ind w:firstLine="794"/>
    </w:pPr>
    <w:rPr>
      <w:lang w:val="x-none" w:eastAsia="x-none"/>
    </w:rPr>
  </w:style>
  <w:style w:type="paragraph" w:styleId="SW3Nagowek" w:customStyle="1">
    <w:name w:val="SW 3_Nagłowek"/>
    <w:basedOn w:val="SW3NagowekZnakZnakZnakZnak"/>
    <w:next w:val="SWTEKST"/>
    <w:qFormat/>
    <w:rsid w:val="00946ce7"/>
    <w:pPr>
      <w:numPr>
        <w:ilvl w:val="2"/>
        <w:numId w:val="6"/>
      </w:numPr>
      <w:tabs>
        <w:tab w:val="clear" w:pos="709"/>
      </w:tabs>
      <w:ind w:left="567" w:hanging="0"/>
      <w:jc w:val="left"/>
    </w:pPr>
    <w:rPr>
      <w:rFonts w:eastAsia="Calibri"/>
      <w:lang w:eastAsia="en-US"/>
    </w:rPr>
  </w:style>
  <w:style w:type="paragraph" w:styleId="SWTEKSTTahoma11Znak" w:customStyle="1">
    <w:name w:val="SW TEKST Tahoma 11 Znak"/>
    <w:basedOn w:val="Normal"/>
    <w:qFormat/>
    <w:locked/>
    <w:rsid w:val="00cc7c1c"/>
    <w:pPr>
      <w:suppressAutoHyphens w:val="true"/>
      <w:ind w:firstLine="794"/>
    </w:pPr>
    <w:rPr>
      <w:rFonts w:cs="Tahoma"/>
      <w:lang w:eastAsia="ar-SA"/>
    </w:rPr>
  </w:style>
  <w:style w:type="paragraph" w:styleId="ZnakZnakZnakZnakZnakZnakZnakZnakZnak1ZnakZnakZnakZnakZnakZnakZnakZnak" w:customStyle="1">
    <w:name w:val="Znak Znak Znak Znak Znak Znak Znak Znak Znak1 Znak Znak Znak Znak Znak Znak Znak Znak"/>
    <w:basedOn w:val="Normal"/>
    <w:semiHidden/>
    <w:qFormat/>
    <w:rsid w:val="00430f71"/>
    <w:pPr/>
    <w:rPr/>
  </w:style>
  <w:style w:type="paragraph" w:styleId="Swteksttahoma11znak1" w:customStyle="1">
    <w:name w:val="swteksttahoma11znak"/>
    <w:basedOn w:val="Normal"/>
    <w:semiHidden/>
    <w:qFormat/>
    <w:locked/>
    <w:rsid w:val="009478d8"/>
    <w:pPr>
      <w:ind w:firstLine="794"/>
    </w:pPr>
    <w:rPr>
      <w:rFonts w:eastAsia="Calibri" w:cs="Tahoma"/>
      <w:szCs w:val="22"/>
    </w:rPr>
  </w:style>
  <w:style w:type="paragraph" w:styleId="ZnakZnakZnakZnak" w:customStyle="1">
    <w:name w:val="Znak Znak Znak Znak"/>
    <w:basedOn w:val="Normal"/>
    <w:qFormat/>
    <w:locked/>
    <w:rsid w:val="008a15c7"/>
    <w:pPr/>
    <w:rPr/>
  </w:style>
  <w:style w:type="paragraph" w:styleId="Default" w:customStyle="1">
    <w:name w:val="Default"/>
    <w:link w:val="DefaultZnak"/>
    <w:qFormat/>
    <w:rsid w:val="00e97209"/>
    <w:pPr>
      <w:widowControl/>
      <w:suppressAutoHyphens w:val="true"/>
      <w:bidi w:val="0"/>
      <w:spacing w:before="0" w:after="0"/>
      <w:jc w:val="left"/>
    </w:pPr>
    <w:rPr>
      <w:rFonts w:ascii="Times New Roman" w:hAnsi="Times New Roman" w:eastAsia="Arial" w:cs="Times New Roman"/>
      <w:color w:val="000000"/>
      <w:kern w:val="0"/>
      <w:sz w:val="24"/>
      <w:szCs w:val="24"/>
      <w:lang w:val="pl-PL" w:eastAsia="ar-SA" w:bidi="ar-SA"/>
    </w:rPr>
  </w:style>
  <w:style w:type="paragraph" w:styleId="Tabela1" w:customStyle="1">
    <w:name w:val="Tabela 1"/>
    <w:basedOn w:val="Caption1"/>
    <w:autoRedefine/>
    <w:semiHidden/>
    <w:qFormat/>
    <w:locked/>
    <w:rsid w:val="000c4130"/>
    <w:pPr>
      <w:tabs>
        <w:tab w:val="clear" w:pos="709"/>
        <w:tab w:val="left" w:pos="397" w:leader="none"/>
      </w:tabs>
      <w:spacing w:lineRule="auto" w:line="276" w:before="0" w:after="0"/>
      <w:ind w:left="1134" w:hanging="1134"/>
      <w:contextualSpacing/>
      <w:jc w:val="center"/>
    </w:pPr>
    <w:rPr>
      <w:rFonts w:eastAsia="Calibri" w:cs="Tahoma"/>
      <w:iCs/>
      <w:lang w:eastAsia="en-US"/>
    </w:rPr>
  </w:style>
  <w:style w:type="paragraph" w:styleId="Akapitzlist1" w:customStyle="1">
    <w:name w:val="Akapit z listą1"/>
    <w:basedOn w:val="Normal"/>
    <w:semiHidden/>
    <w:qFormat/>
    <w:locked/>
    <w:rsid w:val="005d1247"/>
    <w:pPr>
      <w:ind w:left="720" w:hanging="0"/>
    </w:pPr>
    <w:rPr>
      <w:rFonts w:ascii="Arial" w:hAnsi="Arial" w:eastAsia="Calibri"/>
      <w:sz w:val="20"/>
    </w:rPr>
  </w:style>
  <w:style w:type="paragraph" w:styleId="Punktowaniel1" w:customStyle="1">
    <w:name w:val="Punktowaniel1"/>
    <w:basedOn w:val="Normal"/>
    <w:semiHidden/>
    <w:qFormat/>
    <w:locked/>
    <w:rsid w:val="00fc4b99"/>
    <w:pPr>
      <w:tabs>
        <w:tab w:val="clear" w:pos="709"/>
        <w:tab w:val="left" w:pos="1421" w:leader="none"/>
      </w:tabs>
      <w:suppressAutoHyphens w:val="true"/>
      <w:spacing w:lineRule="auto" w:line="288"/>
      <w:ind w:left="1307" w:hanging="286"/>
    </w:pPr>
    <w:rPr>
      <w:rFonts w:ascii="Arial" w:hAnsi="Arial"/>
      <w:lang w:eastAsia="ar-SA"/>
    </w:rPr>
  </w:style>
  <w:style w:type="paragraph" w:styleId="Nagwek4" w:customStyle="1">
    <w:name w:val="Nag?—wek 4"/>
    <w:basedOn w:val="Normal"/>
    <w:next w:val="Normal"/>
    <w:semiHidden/>
    <w:qFormat/>
    <w:locked/>
    <w:rsid w:val="00fc4b99"/>
    <w:pPr>
      <w:keepNext w:val="true"/>
      <w:suppressAutoHyphens w:val="true"/>
    </w:pPr>
    <w:rPr>
      <w:rFonts w:ascii="Arial Narrow" w:hAnsi="Arial Narrow"/>
      <w:b/>
      <w:lang w:eastAsia="ar-SA"/>
    </w:rPr>
  </w:style>
  <w:style w:type="paragraph" w:styleId="WWTabela11" w:customStyle="1">
    <w:name w:val="WW-Tabela11"/>
    <w:basedOn w:val="Normal"/>
    <w:semiHidden/>
    <w:qFormat/>
    <w:locked/>
    <w:rsid w:val="00fc4b99"/>
    <w:pPr>
      <w:suppressAutoHyphens w:val="true"/>
      <w:spacing w:lineRule="auto" w:line="360" w:before="240" w:after="120"/>
      <w:contextualSpacing/>
    </w:pPr>
    <w:rPr>
      <w:rFonts w:ascii="Arial" w:hAnsi="Arial" w:cs="Arial"/>
      <w:lang w:eastAsia="ar-SA"/>
    </w:rPr>
  </w:style>
  <w:style w:type="paragraph" w:styleId="WWTekst11" w:customStyle="1">
    <w:name w:val="WW-Tekst11"/>
    <w:basedOn w:val="Normal"/>
    <w:semiHidden/>
    <w:qFormat/>
    <w:locked/>
    <w:rsid w:val="00fc4b99"/>
    <w:pPr>
      <w:suppressAutoHyphens w:val="true"/>
      <w:spacing w:lineRule="auto" w:line="288"/>
    </w:pPr>
    <w:rPr>
      <w:rFonts w:ascii="Arial" w:hAnsi="Arial"/>
      <w:lang w:eastAsia="ar-SA"/>
    </w:rPr>
  </w:style>
  <w:style w:type="paragraph" w:styleId="StylStylTabela1PogrubienieaciskiArial11pt" w:customStyle="1">
    <w:name w:val="Styl Styl Tabela 1 + Pogrubienie + (Łaciński) Arial 11 pt"/>
    <w:basedOn w:val="Normal"/>
    <w:semiHidden/>
    <w:qFormat/>
    <w:locked/>
    <w:rsid w:val="00fc4b99"/>
    <w:pPr>
      <w:tabs>
        <w:tab w:val="clear" w:pos="709"/>
        <w:tab w:val="left" w:pos="720" w:leader="none"/>
      </w:tabs>
      <w:ind w:left="720" w:hanging="360"/>
    </w:pPr>
    <w:rPr>
      <w:rFonts w:ascii="Arial" w:hAnsi="Arial" w:eastAsia="Calibri" w:cs="Arial"/>
      <w:b/>
      <w:bCs/>
      <w:sz w:val="20"/>
      <w:szCs w:val="20"/>
      <w:lang w:eastAsia="en-US"/>
    </w:rPr>
  </w:style>
  <w:style w:type="paragraph" w:styleId="Punktowanie2" w:customStyle="1">
    <w:name w:val="Punktowanie 2"/>
    <w:basedOn w:val="Normal"/>
    <w:semiHidden/>
    <w:qFormat/>
    <w:locked/>
    <w:rsid w:val="00fc4b99"/>
    <w:pPr>
      <w:numPr>
        <w:ilvl w:val="0"/>
        <w:numId w:val="4"/>
      </w:numPr>
      <w:suppressAutoHyphens w:val="true"/>
      <w:spacing w:lineRule="auto" w:line="288"/>
    </w:pPr>
    <w:rPr>
      <w:rFonts w:ascii="Arial" w:hAnsi="Arial"/>
      <w:lang w:eastAsia="ar-SA"/>
    </w:rPr>
  </w:style>
  <w:style w:type="paragraph" w:styleId="ZnakZnakZnakZnakZnakZnakZnakZnakZnak1ZnakZnakZnakZnakZnakZnakZnakZnakZnakZnakZnakZnakZnakZnak1" w:customStyle="1">
    <w:name w:val="Znak Znak Znak Znak Znak Znak Znak Znak Znak1 Znak Znak Znak Znak Znak Znak Znak Znak Znak Znak Znak Znak Znak Znak1"/>
    <w:basedOn w:val="Normal"/>
    <w:semiHidden/>
    <w:qFormat/>
    <w:rsid w:val="00f56f5a"/>
    <w:pPr/>
    <w:rPr/>
  </w:style>
  <w:style w:type="paragraph" w:styleId="Rdo" w:customStyle="1">
    <w:name w:val="Źródło"/>
    <w:basedOn w:val="Normal"/>
    <w:autoRedefine/>
    <w:semiHidden/>
    <w:qFormat/>
    <w:locked/>
    <w:rsid w:val="00c37ae6"/>
    <w:pPr>
      <w:spacing w:lineRule="auto" w:line="360"/>
    </w:pPr>
    <w:rPr>
      <w:rFonts w:eastAsia="Calibri" w:cs="Tahoma"/>
      <w:i/>
      <w:sz w:val="16"/>
      <w:szCs w:val="16"/>
      <w:lang w:eastAsia="en-US"/>
    </w:rPr>
  </w:style>
  <w:style w:type="paragraph" w:styleId="ListContinue">
    <w:name w:val="List Continue"/>
    <w:basedOn w:val="Normal"/>
    <w:semiHidden/>
    <w:qFormat/>
    <w:locked/>
    <w:rsid w:val="00b439b7"/>
    <w:pPr>
      <w:spacing w:lineRule="auto" w:line="276"/>
      <w:ind w:left="283" w:hanging="0"/>
    </w:pPr>
    <w:rPr>
      <w:rFonts w:ascii="Calibri" w:hAnsi="Calibri" w:eastAsia="Calibri"/>
      <w:szCs w:val="22"/>
      <w:lang w:eastAsia="en-US"/>
    </w:rPr>
  </w:style>
  <w:style w:type="paragraph" w:styleId="Tekst" w:customStyle="1">
    <w:name w:val="Tekst"/>
    <w:basedOn w:val="Normal"/>
    <w:semiHidden/>
    <w:qFormat/>
    <w:locked/>
    <w:rsid w:val="00b439b7"/>
    <w:pPr>
      <w:spacing w:lineRule="auto" w:line="288"/>
    </w:pPr>
    <w:rPr/>
  </w:style>
  <w:style w:type="paragraph" w:styleId="SW3NagowekZnak" w:customStyle="1">
    <w:name w:val="SW 3_Nagłowek Znak"/>
    <w:basedOn w:val="Heading3"/>
    <w:next w:val="SWTEKSTTahoma11ZnakZnakZnakZnakZnakZnakZnakZnakZnakZnakZnakZnakZnakZnakZnakZnakZnakZnakZnakZnakZnakZnakZnakZnakZnakZnakZnakZnakZnakZnakZnakZnakZnakZnakZnakZnakZnakZnakZnakZnakZnakZnakZnakZnakZnakZnakZnak"/>
    <w:link w:val="SW3NagowekZnakZnak"/>
    <w:semiHidden/>
    <w:qFormat/>
    <w:locked/>
    <w:rsid w:val="00e0315f"/>
    <w:pPr>
      <w:numPr>
        <w:ilvl w:val="0"/>
        <w:numId w:val="0"/>
      </w:numPr>
      <w:tabs>
        <w:tab w:val="clear" w:pos="709"/>
        <w:tab w:val="left" w:pos="1298" w:leader="none"/>
      </w:tabs>
      <w:spacing w:before="360" w:after="120"/>
      <w:ind w:left="567" w:hanging="567"/>
      <w:contextualSpacing/>
    </w:pPr>
    <w:rPr>
      <w:sz w:val="24"/>
    </w:rPr>
  </w:style>
  <w:style w:type="paragraph" w:styleId="ZnakZnakZnakZnakZnakZnakZnakZnakZnak1ZnakZnakZnakZnakZnakZnakZnakZnakZnakZnakZnak" w:customStyle="1">
    <w:name w:val="Znak Znak Znak Znak Znak Znak Znak Znak Znak1 Znak Znak Znak Znak Znak Znak Znak Znak Znak Znak Znak"/>
    <w:basedOn w:val="Normal"/>
    <w:semiHidden/>
    <w:qFormat/>
    <w:rsid w:val="00e0315f"/>
    <w:pPr/>
    <w:rPr/>
  </w:style>
  <w:style w:type="paragraph" w:styleId="SWpunktor" w:customStyle="1">
    <w:name w:val="SW punktor"/>
    <w:basedOn w:val="Normal"/>
    <w:link w:val="SWpunktorZnak"/>
    <w:qFormat/>
    <w:rsid w:val="00e0315f"/>
    <w:pPr>
      <w:numPr>
        <w:ilvl w:val="0"/>
        <w:numId w:val="5"/>
      </w:numPr>
      <w:spacing w:before="60" w:after="60"/>
      <w:contextualSpacing/>
    </w:pPr>
    <w:rPr>
      <w:lang w:val="x-none" w:eastAsia="x-none"/>
    </w:rPr>
  </w:style>
  <w:style w:type="paragraph" w:styleId="SWTEKST" w:customStyle="1">
    <w:name w:val="SW TEKST"/>
    <w:basedOn w:val="Normal"/>
    <w:link w:val="SWTEKSTZnak"/>
    <w:qFormat/>
    <w:rsid w:val="00e0315f"/>
    <w:pPr>
      <w:spacing w:before="60" w:after="60"/>
      <w:ind w:firstLine="794"/>
      <w:contextualSpacing/>
    </w:pPr>
    <w:rPr>
      <w:lang w:val="x-none" w:eastAsia="x-none"/>
    </w:rPr>
  </w:style>
  <w:style w:type="paragraph" w:styleId="SWwyrnik1" w:customStyle="1">
    <w:name w:val="SW wyróżnik"/>
    <w:basedOn w:val="SWTEKST"/>
    <w:next w:val="SWTEKST"/>
    <w:link w:val="SWwyrnikZnak1"/>
    <w:qFormat/>
    <w:rsid w:val="009d6266"/>
    <w:pPr>
      <w:spacing w:before="240" w:after="60"/>
      <w:contextualSpacing/>
    </w:pPr>
    <w:rPr>
      <w:b/>
    </w:rPr>
  </w:style>
  <w:style w:type="paragraph" w:styleId="Znak" w:customStyle="1">
    <w:name w:val="Znak"/>
    <w:basedOn w:val="Normal"/>
    <w:semiHidden/>
    <w:qFormat/>
    <w:locked/>
    <w:rsid w:val="008a2553"/>
    <w:pPr/>
    <w:rPr/>
  </w:style>
  <w:style w:type="paragraph" w:styleId="ZnakZnakZnak1ZnakZnakZnakZnakZnakZnakZnakZnakZnakZnakZnakZnakZnakZnakZnakZnakZnakZnakZnakZnakZnakZnakZnakZnakZnakZnakZnakZnakZnakZnakZnakZnakZnakZnak" w:customStyle="1">
    <w:name w:val="Znak Znak Znak1 Znak Znak Znak Znak Znak Znak Znak Znak Znak Znak Znak Znak Znak Znak Znak Znak Znak Znak Znak Znak Znak Znak Znak Znak Znak Znak Znak Znak Znak Znak Znak Znak Znak Znak"/>
    <w:basedOn w:val="Normal"/>
    <w:qFormat/>
    <w:rsid w:val="00e97209"/>
    <w:pPr/>
    <w:rPr/>
  </w:style>
  <w:style w:type="paragraph" w:styleId="Font5" w:customStyle="1">
    <w:name w:val="font5"/>
    <w:basedOn w:val="Normal"/>
    <w:qFormat/>
    <w:rsid w:val="00e97209"/>
    <w:pPr>
      <w:spacing w:beforeAutospacing="1" w:afterAutospacing="1"/>
      <w:contextualSpacing/>
    </w:pPr>
    <w:rPr>
      <w:rFonts w:cs="Tahoma"/>
      <w:color w:val="000000"/>
      <w:sz w:val="16"/>
      <w:szCs w:val="16"/>
    </w:rPr>
  </w:style>
  <w:style w:type="paragraph" w:styleId="Font6" w:customStyle="1">
    <w:name w:val="font6"/>
    <w:basedOn w:val="Normal"/>
    <w:qFormat/>
    <w:rsid w:val="00e97209"/>
    <w:pPr>
      <w:spacing w:beforeAutospacing="1" w:afterAutospacing="1"/>
      <w:contextualSpacing/>
    </w:pPr>
    <w:rPr>
      <w:rFonts w:cs="Tahoma"/>
      <w:b/>
      <w:bCs/>
      <w:color w:val="000000"/>
      <w:sz w:val="16"/>
      <w:szCs w:val="16"/>
    </w:rPr>
  </w:style>
  <w:style w:type="paragraph" w:styleId="Xl69" w:customStyle="1">
    <w:name w:val="xl69"/>
    <w:basedOn w:val="Normal"/>
    <w:qFormat/>
    <w:rsid w:val="00e97209"/>
    <w:pPr>
      <w:pBdr>
        <w:top w:val="single" w:sz="4" w:space="0" w:color="000000"/>
        <w:left w:val="single" w:sz="4" w:space="0" w:color="000000"/>
        <w:bottom w:val="single" w:sz="4" w:space="0" w:color="000000"/>
        <w:right w:val="single" w:sz="4" w:space="0" w:color="000000"/>
      </w:pBdr>
      <w:shd w:val="clear" w:color="auto" w:fill="9999FF"/>
      <w:spacing w:beforeAutospacing="1" w:afterAutospacing="1"/>
      <w:contextualSpacing/>
      <w:jc w:val="center"/>
    </w:pPr>
    <w:rPr>
      <w:rFonts w:cs="Tahoma"/>
      <w:b/>
      <w:bCs/>
      <w:sz w:val="16"/>
      <w:szCs w:val="16"/>
    </w:rPr>
  </w:style>
  <w:style w:type="paragraph" w:styleId="Xl70" w:customStyle="1">
    <w:name w:val="xl70"/>
    <w:basedOn w:val="Normal"/>
    <w:qFormat/>
    <w:rsid w:val="00e97209"/>
    <w:pPr>
      <w:pBdr>
        <w:top w:val="single" w:sz="4" w:space="0" w:color="000000"/>
        <w:left w:val="single" w:sz="4" w:space="0" w:color="000000"/>
        <w:bottom w:val="single" w:sz="4" w:space="0" w:color="000000"/>
        <w:right w:val="single" w:sz="4" w:space="0" w:color="000000"/>
      </w:pBdr>
      <w:shd w:val="clear" w:color="auto" w:fill="CCCCFF"/>
      <w:spacing w:beforeAutospacing="1" w:afterAutospacing="1"/>
      <w:contextualSpacing/>
      <w:jc w:val="center"/>
    </w:pPr>
    <w:rPr>
      <w:rFonts w:cs="Tahoma"/>
      <w:sz w:val="16"/>
      <w:szCs w:val="16"/>
    </w:rPr>
  </w:style>
  <w:style w:type="paragraph" w:styleId="Xl71" w:customStyle="1">
    <w:name w:val="xl71"/>
    <w:basedOn w:val="Normal"/>
    <w:qFormat/>
    <w:rsid w:val="00e97209"/>
    <w:pPr>
      <w:pBdr>
        <w:top w:val="single" w:sz="4" w:space="0" w:color="000000"/>
        <w:left w:val="single" w:sz="4" w:space="0" w:color="000000"/>
        <w:bottom w:val="single" w:sz="4" w:space="0" w:color="000000"/>
        <w:right w:val="single" w:sz="4" w:space="0" w:color="000000"/>
      </w:pBdr>
      <w:shd w:val="clear" w:color="auto" w:fill="9999FF"/>
      <w:spacing w:beforeAutospacing="1" w:afterAutospacing="1"/>
      <w:contextualSpacing/>
    </w:pPr>
    <w:rPr>
      <w:rFonts w:cs="Tahoma"/>
      <w:b/>
      <w:bCs/>
      <w:sz w:val="16"/>
      <w:szCs w:val="16"/>
    </w:rPr>
  </w:style>
  <w:style w:type="paragraph" w:styleId="Xl72" w:customStyle="1">
    <w:name w:val="xl72"/>
    <w:basedOn w:val="Normal"/>
    <w:qFormat/>
    <w:rsid w:val="00e97209"/>
    <w:pPr>
      <w:pBdr>
        <w:top w:val="single" w:sz="4" w:space="0" w:color="000000"/>
        <w:left w:val="single" w:sz="4" w:space="0" w:color="000000"/>
        <w:bottom w:val="single" w:sz="4" w:space="0" w:color="000000"/>
        <w:right w:val="single" w:sz="4" w:space="0" w:color="000000"/>
      </w:pBdr>
      <w:shd w:val="clear" w:color="auto" w:fill="CCCCFF"/>
      <w:spacing w:beforeAutospacing="1" w:afterAutospacing="1"/>
      <w:contextualSpacing/>
    </w:pPr>
    <w:rPr>
      <w:rFonts w:cs="Tahoma"/>
      <w:sz w:val="16"/>
      <w:szCs w:val="16"/>
    </w:rPr>
  </w:style>
  <w:style w:type="paragraph" w:styleId="Xl73" w:customStyle="1">
    <w:name w:val="xl73"/>
    <w:basedOn w:val="Normal"/>
    <w:qFormat/>
    <w:rsid w:val="00e97209"/>
    <w:pPr>
      <w:pBdr>
        <w:top w:val="single" w:sz="4" w:space="0" w:color="000000"/>
        <w:left w:val="single" w:sz="4" w:space="0" w:color="000000"/>
        <w:bottom w:val="single" w:sz="4" w:space="0" w:color="000000"/>
        <w:right w:val="single" w:sz="4" w:space="0" w:color="000000"/>
      </w:pBdr>
      <w:shd w:val="clear" w:color="auto" w:fill="CCCCFF"/>
      <w:spacing w:beforeAutospacing="1" w:afterAutospacing="1"/>
      <w:contextualSpacing/>
    </w:pPr>
    <w:rPr>
      <w:rFonts w:cs="Tahoma"/>
      <w:i/>
      <w:iCs/>
      <w:sz w:val="16"/>
      <w:szCs w:val="16"/>
    </w:rPr>
  </w:style>
  <w:style w:type="paragraph" w:styleId="Xl74" w:customStyle="1">
    <w:name w:val="xl74"/>
    <w:basedOn w:val="Normal"/>
    <w:qFormat/>
    <w:rsid w:val="00e97209"/>
    <w:pPr>
      <w:pBdr>
        <w:top w:val="single" w:sz="4" w:space="0" w:color="000000"/>
        <w:left w:val="single" w:sz="4" w:space="0" w:color="000000"/>
        <w:bottom w:val="single" w:sz="4" w:space="0" w:color="000000"/>
        <w:right w:val="single" w:sz="4" w:space="0" w:color="000000"/>
      </w:pBdr>
      <w:shd w:val="clear" w:color="auto" w:fill="9999FF"/>
      <w:spacing w:beforeAutospacing="1" w:afterAutospacing="1"/>
      <w:contextualSpacing/>
    </w:pPr>
    <w:rPr>
      <w:rFonts w:cs="Tahoma"/>
      <w:b/>
      <w:bCs/>
      <w:sz w:val="16"/>
      <w:szCs w:val="16"/>
    </w:rPr>
  </w:style>
  <w:style w:type="paragraph" w:styleId="Xl75" w:customStyle="1">
    <w:name w:val="xl75"/>
    <w:basedOn w:val="Normal"/>
    <w:qFormat/>
    <w:rsid w:val="00e97209"/>
    <w:pPr>
      <w:pBdr>
        <w:top w:val="single" w:sz="4" w:space="0" w:color="000000"/>
        <w:left w:val="single" w:sz="4" w:space="0" w:color="000000"/>
        <w:bottom w:val="single" w:sz="4" w:space="0" w:color="000000"/>
        <w:right w:val="single" w:sz="4" w:space="0" w:color="000000"/>
      </w:pBdr>
      <w:shd w:val="clear" w:color="auto" w:fill="9999FF"/>
      <w:spacing w:beforeAutospacing="1" w:afterAutospacing="1"/>
      <w:contextualSpacing/>
      <w:jc w:val="center"/>
    </w:pPr>
    <w:rPr>
      <w:rFonts w:cs="Tahoma"/>
      <w:b/>
      <w:bCs/>
      <w:sz w:val="16"/>
      <w:szCs w:val="16"/>
    </w:rPr>
  </w:style>
  <w:style w:type="paragraph" w:styleId="Xl76" w:customStyle="1">
    <w:name w:val="xl76"/>
    <w:basedOn w:val="Normal"/>
    <w:qFormat/>
    <w:rsid w:val="00e97209"/>
    <w:pPr>
      <w:pBdr>
        <w:top w:val="single" w:sz="4" w:space="0" w:color="000000"/>
        <w:left w:val="single" w:sz="4" w:space="0" w:color="000000"/>
        <w:bottom w:val="single" w:sz="4" w:space="0" w:color="000000"/>
        <w:right w:val="single" w:sz="4" w:space="0" w:color="000000"/>
      </w:pBdr>
      <w:shd w:val="clear" w:color="auto" w:fill="CCCCFF"/>
      <w:spacing w:beforeAutospacing="1" w:afterAutospacing="1"/>
      <w:contextualSpacing/>
      <w:jc w:val="center"/>
    </w:pPr>
    <w:rPr>
      <w:rFonts w:cs="Tahoma"/>
      <w:i/>
      <w:iCs/>
      <w:sz w:val="16"/>
      <w:szCs w:val="16"/>
    </w:rPr>
  </w:style>
  <w:style w:type="paragraph" w:styleId="Xl77" w:customStyle="1">
    <w:name w:val="xl77"/>
    <w:basedOn w:val="Normal"/>
    <w:qFormat/>
    <w:rsid w:val="00e97209"/>
    <w:pPr>
      <w:pBdr>
        <w:top w:val="single" w:sz="4" w:space="0" w:color="000000"/>
        <w:left w:val="single" w:sz="4" w:space="0" w:color="000000"/>
        <w:bottom w:val="single" w:sz="4" w:space="0" w:color="000000"/>
        <w:right w:val="single" w:sz="4" w:space="0" w:color="000000"/>
      </w:pBdr>
      <w:spacing w:beforeAutospacing="1" w:afterAutospacing="1"/>
      <w:contextualSpacing/>
    </w:pPr>
    <w:rPr>
      <w:rFonts w:cs="Tahoma"/>
      <w:i/>
      <w:iCs/>
      <w:sz w:val="16"/>
      <w:szCs w:val="16"/>
    </w:rPr>
  </w:style>
  <w:style w:type="paragraph" w:styleId="Xl78" w:customStyle="1">
    <w:name w:val="xl78"/>
    <w:basedOn w:val="Normal"/>
    <w:qFormat/>
    <w:rsid w:val="00e97209"/>
    <w:pPr>
      <w:pBdr>
        <w:top w:val="single" w:sz="4" w:space="0" w:color="000000"/>
        <w:left w:val="single" w:sz="4" w:space="0" w:color="000000"/>
        <w:bottom w:val="single" w:sz="4" w:space="0" w:color="000000"/>
        <w:right w:val="single" w:sz="4" w:space="0" w:color="000000"/>
      </w:pBdr>
      <w:spacing w:beforeAutospacing="1" w:afterAutospacing="1"/>
      <w:contextualSpacing/>
    </w:pPr>
    <w:rPr>
      <w:rFonts w:cs="Tahoma"/>
      <w:sz w:val="16"/>
      <w:szCs w:val="16"/>
    </w:rPr>
  </w:style>
  <w:style w:type="paragraph" w:styleId="Xl79" w:customStyle="1">
    <w:name w:val="xl79"/>
    <w:basedOn w:val="Normal"/>
    <w:qFormat/>
    <w:rsid w:val="00e97209"/>
    <w:pPr>
      <w:pBdr>
        <w:top w:val="single" w:sz="4" w:space="0" w:color="000000"/>
        <w:left w:val="single" w:sz="4" w:space="0" w:color="000000"/>
        <w:bottom w:val="single" w:sz="4" w:space="0" w:color="000000"/>
        <w:right w:val="single" w:sz="4" w:space="0" w:color="000000"/>
      </w:pBdr>
      <w:shd w:val="clear" w:color="auto" w:fill="CCCCFF"/>
      <w:spacing w:beforeAutospacing="1" w:afterAutospacing="1"/>
      <w:contextualSpacing/>
      <w:jc w:val="center"/>
    </w:pPr>
    <w:rPr>
      <w:rFonts w:cs="Tahoma"/>
      <w:b/>
      <w:bCs/>
      <w:sz w:val="16"/>
      <w:szCs w:val="16"/>
    </w:rPr>
  </w:style>
  <w:style w:type="paragraph" w:styleId="Xl80" w:customStyle="1">
    <w:name w:val="xl80"/>
    <w:basedOn w:val="Normal"/>
    <w:qFormat/>
    <w:rsid w:val="00e97209"/>
    <w:pPr>
      <w:pBdr>
        <w:top w:val="single" w:sz="4" w:space="0" w:color="000000"/>
        <w:left w:val="single" w:sz="4" w:space="0" w:color="000000"/>
        <w:bottom w:val="single" w:sz="4" w:space="0" w:color="000000"/>
        <w:right w:val="single" w:sz="4" w:space="0" w:color="000000"/>
      </w:pBdr>
      <w:shd w:val="clear" w:color="auto" w:fill="CCCCFF"/>
      <w:spacing w:beforeAutospacing="1" w:afterAutospacing="1"/>
      <w:contextualSpacing/>
    </w:pPr>
    <w:rPr>
      <w:rFonts w:cs="Tahoma"/>
      <w:b/>
      <w:bCs/>
      <w:sz w:val="16"/>
      <w:szCs w:val="16"/>
    </w:rPr>
  </w:style>
  <w:style w:type="paragraph" w:styleId="Xl81" w:customStyle="1">
    <w:name w:val="xl81"/>
    <w:basedOn w:val="Normal"/>
    <w:qFormat/>
    <w:rsid w:val="00e97209"/>
    <w:pPr>
      <w:pBdr>
        <w:top w:val="single" w:sz="4" w:space="0" w:color="000000"/>
        <w:left w:val="single" w:sz="4" w:space="0" w:color="000000"/>
        <w:bottom w:val="single" w:sz="4" w:space="0" w:color="000000"/>
        <w:right w:val="single" w:sz="4" w:space="0" w:color="000000"/>
      </w:pBdr>
      <w:spacing w:beforeAutospacing="1" w:afterAutospacing="1"/>
      <w:contextualSpacing/>
    </w:pPr>
    <w:rPr>
      <w:rFonts w:cs="Tahoma"/>
      <w:b/>
      <w:bCs/>
      <w:sz w:val="16"/>
      <w:szCs w:val="16"/>
    </w:rPr>
  </w:style>
  <w:style w:type="paragraph" w:styleId="Xl82" w:customStyle="1">
    <w:name w:val="xl82"/>
    <w:basedOn w:val="Normal"/>
    <w:qFormat/>
    <w:rsid w:val="00e97209"/>
    <w:pPr>
      <w:pBdr>
        <w:top w:val="single" w:sz="4" w:space="0" w:color="000000"/>
        <w:left w:val="single" w:sz="4" w:space="0" w:color="000000"/>
        <w:bottom w:val="single" w:sz="4" w:space="0" w:color="000000"/>
        <w:right w:val="single" w:sz="4" w:space="0" w:color="000000"/>
      </w:pBdr>
      <w:shd w:val="clear" w:color="auto" w:fill="CCCCFF"/>
      <w:spacing w:beforeAutospacing="1" w:afterAutospacing="1"/>
      <w:contextualSpacing/>
      <w:jc w:val="center"/>
    </w:pPr>
    <w:rPr>
      <w:rFonts w:cs="Tahoma"/>
      <w:i/>
      <w:iCs/>
      <w:sz w:val="16"/>
      <w:szCs w:val="16"/>
    </w:rPr>
  </w:style>
  <w:style w:type="paragraph" w:styleId="Xl83" w:customStyle="1">
    <w:name w:val="xl83"/>
    <w:basedOn w:val="Normal"/>
    <w:qFormat/>
    <w:rsid w:val="00e97209"/>
    <w:pPr>
      <w:pBdr>
        <w:top w:val="single" w:sz="4" w:space="0" w:color="000000"/>
        <w:left w:val="single" w:sz="4" w:space="0" w:color="000000"/>
        <w:bottom w:val="single" w:sz="4" w:space="0" w:color="000000"/>
        <w:right w:val="single" w:sz="4" w:space="0" w:color="000000"/>
      </w:pBdr>
      <w:shd w:val="clear" w:color="auto" w:fill="9999FF"/>
      <w:spacing w:beforeAutospacing="1" w:afterAutospacing="1"/>
      <w:contextualSpacing/>
    </w:pPr>
    <w:rPr>
      <w:rFonts w:cs="Tahoma"/>
      <w:b/>
      <w:bCs/>
      <w:sz w:val="16"/>
      <w:szCs w:val="16"/>
    </w:rPr>
  </w:style>
  <w:style w:type="paragraph" w:styleId="Xl84" w:customStyle="1">
    <w:name w:val="xl84"/>
    <w:basedOn w:val="Normal"/>
    <w:qFormat/>
    <w:rsid w:val="00e97209"/>
    <w:pPr>
      <w:shd w:val="clear" w:color="auto" w:fill="CCCCFF"/>
      <w:spacing w:beforeAutospacing="1" w:afterAutospacing="1"/>
      <w:contextualSpacing/>
    </w:pPr>
    <w:rPr>
      <w:rFonts w:cs="Tahoma"/>
      <w:sz w:val="16"/>
      <w:szCs w:val="16"/>
    </w:rPr>
  </w:style>
  <w:style w:type="paragraph" w:styleId="Xl85" w:customStyle="1">
    <w:name w:val="xl85"/>
    <w:basedOn w:val="Normal"/>
    <w:qFormat/>
    <w:rsid w:val="00e97209"/>
    <w:pPr>
      <w:shd w:val="clear" w:color="auto" w:fill="CCCCFF"/>
      <w:spacing w:beforeAutospacing="1" w:afterAutospacing="1"/>
      <w:contextualSpacing/>
    </w:pPr>
    <w:rPr>
      <w:rFonts w:cs="Tahoma"/>
      <w:b/>
      <w:bCs/>
      <w:sz w:val="16"/>
      <w:szCs w:val="16"/>
    </w:rPr>
  </w:style>
  <w:style w:type="paragraph" w:styleId="Swpunktor1" w:customStyle="1">
    <w:name w:val="swpunktor"/>
    <w:basedOn w:val="Normal"/>
    <w:qFormat/>
    <w:rsid w:val="00e97209"/>
    <w:pPr>
      <w:spacing w:beforeAutospacing="1" w:afterAutospacing="1"/>
      <w:contextualSpacing/>
    </w:pPr>
    <w:rPr/>
  </w:style>
  <w:style w:type="paragraph" w:styleId="Rene" w:customStyle="1">
    <w:name w:val="Rene"/>
    <w:basedOn w:val="Normal"/>
    <w:qFormat/>
    <w:rsid w:val="00e97209"/>
    <w:pPr>
      <w:spacing w:lineRule="atLeast" w:line="300"/>
      <w:ind w:firstLine="709"/>
    </w:pPr>
    <w:rPr>
      <w:rFonts w:ascii="Verdana" w:hAnsi="Verdana"/>
      <w:sz w:val="20"/>
      <w:szCs w:val="20"/>
    </w:rPr>
  </w:style>
  <w:style w:type="paragraph" w:styleId="Font7" w:customStyle="1">
    <w:name w:val="font7"/>
    <w:basedOn w:val="Normal"/>
    <w:qFormat/>
    <w:rsid w:val="00e97209"/>
    <w:pPr>
      <w:spacing w:beforeAutospacing="1" w:afterAutospacing="1"/>
      <w:contextualSpacing/>
    </w:pPr>
    <w:rPr>
      <w:rFonts w:cs="Tahoma"/>
      <w:b/>
      <w:bCs/>
      <w:color w:val="000000"/>
      <w:sz w:val="16"/>
      <w:szCs w:val="16"/>
    </w:rPr>
  </w:style>
  <w:style w:type="paragraph" w:styleId="Font8" w:customStyle="1">
    <w:name w:val="font8"/>
    <w:basedOn w:val="Normal"/>
    <w:qFormat/>
    <w:rsid w:val="00e97209"/>
    <w:pPr>
      <w:spacing w:beforeAutospacing="1" w:afterAutospacing="1"/>
      <w:contextualSpacing/>
    </w:pPr>
    <w:rPr>
      <w:rFonts w:cs="Tahoma"/>
      <w:color w:val="000000"/>
      <w:sz w:val="16"/>
      <w:szCs w:val="16"/>
      <w:u w:val="single"/>
    </w:rPr>
  </w:style>
  <w:style w:type="paragraph" w:styleId="Xl86" w:customStyle="1">
    <w:name w:val="xl86"/>
    <w:basedOn w:val="Normal"/>
    <w:qFormat/>
    <w:rsid w:val="00e97209"/>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contextualSpacing/>
    </w:pPr>
    <w:rPr>
      <w:rFonts w:cs="Tahoma"/>
      <w:sz w:val="16"/>
      <w:szCs w:val="16"/>
    </w:rPr>
  </w:style>
  <w:style w:type="paragraph" w:styleId="Char" w:customStyle="1">
    <w:name w:val="Char"/>
    <w:basedOn w:val="Normal"/>
    <w:qFormat/>
    <w:rsid w:val="00a1312f"/>
    <w:pPr>
      <w:ind w:firstLine="454"/>
    </w:pPr>
    <w:rPr/>
  </w:style>
  <w:style w:type="paragraph" w:styleId="IllustrationIndex1" w:customStyle="1">
    <w:name w:val="Illustration Index 1"/>
    <w:basedOn w:val="Normal"/>
    <w:qFormat/>
    <w:rsid w:val="00b0401c"/>
    <w:pPr>
      <w:widowControl w:val="false"/>
      <w:suppressLineNumbers/>
      <w:tabs>
        <w:tab w:val="clear" w:pos="709"/>
        <w:tab w:val="right" w:pos="9354" w:leader="dot"/>
      </w:tabs>
      <w:suppressAutoHyphens w:val="true"/>
    </w:pPr>
    <w:rPr/>
  </w:style>
  <w:style w:type="paragraph" w:styleId="Contents3">
    <w:name w:val="TOC 3"/>
    <w:basedOn w:val="Normal"/>
    <w:next w:val="Normal"/>
    <w:autoRedefine/>
    <w:semiHidden/>
    <w:rsid w:val="003420ca"/>
    <w:pPr>
      <w:ind w:left="480" w:hanging="0"/>
    </w:pPr>
    <w:rPr>
      <w:sz w:val="20"/>
      <w:szCs w:val="20"/>
    </w:rPr>
  </w:style>
  <w:style w:type="paragraph" w:styleId="Contents4">
    <w:name w:val="TOC 4"/>
    <w:basedOn w:val="Normal"/>
    <w:next w:val="Normal"/>
    <w:autoRedefine/>
    <w:semiHidden/>
    <w:rsid w:val="003420ca"/>
    <w:pPr>
      <w:ind w:left="720" w:hanging="0"/>
    </w:pPr>
    <w:rPr>
      <w:sz w:val="20"/>
      <w:szCs w:val="20"/>
    </w:rPr>
  </w:style>
  <w:style w:type="paragraph" w:styleId="Contents5">
    <w:name w:val="TOC 5"/>
    <w:basedOn w:val="Normal"/>
    <w:next w:val="Normal"/>
    <w:autoRedefine/>
    <w:semiHidden/>
    <w:rsid w:val="003420ca"/>
    <w:pPr>
      <w:ind w:left="960" w:hanging="0"/>
    </w:pPr>
    <w:rPr>
      <w:sz w:val="20"/>
      <w:szCs w:val="20"/>
    </w:rPr>
  </w:style>
  <w:style w:type="paragraph" w:styleId="Contents6">
    <w:name w:val="TOC 6"/>
    <w:basedOn w:val="Normal"/>
    <w:next w:val="Normal"/>
    <w:autoRedefine/>
    <w:semiHidden/>
    <w:rsid w:val="003420ca"/>
    <w:pPr>
      <w:ind w:left="1200" w:hanging="0"/>
    </w:pPr>
    <w:rPr>
      <w:sz w:val="20"/>
      <w:szCs w:val="20"/>
    </w:rPr>
  </w:style>
  <w:style w:type="paragraph" w:styleId="Contents7">
    <w:name w:val="TOC 7"/>
    <w:basedOn w:val="Normal"/>
    <w:next w:val="Normal"/>
    <w:autoRedefine/>
    <w:semiHidden/>
    <w:rsid w:val="003420ca"/>
    <w:pPr>
      <w:ind w:left="1440" w:hanging="0"/>
    </w:pPr>
    <w:rPr>
      <w:sz w:val="20"/>
      <w:szCs w:val="20"/>
    </w:rPr>
  </w:style>
  <w:style w:type="paragraph" w:styleId="Contents8">
    <w:name w:val="TOC 8"/>
    <w:basedOn w:val="Normal"/>
    <w:next w:val="Normal"/>
    <w:autoRedefine/>
    <w:semiHidden/>
    <w:rsid w:val="003420ca"/>
    <w:pPr>
      <w:ind w:left="1680" w:hanging="0"/>
    </w:pPr>
    <w:rPr>
      <w:sz w:val="20"/>
      <w:szCs w:val="20"/>
    </w:rPr>
  </w:style>
  <w:style w:type="paragraph" w:styleId="Contents9">
    <w:name w:val="TOC 9"/>
    <w:basedOn w:val="Normal"/>
    <w:next w:val="Normal"/>
    <w:autoRedefine/>
    <w:semiHidden/>
    <w:rsid w:val="003420ca"/>
    <w:pPr>
      <w:ind w:left="1920" w:hanging="0"/>
    </w:pPr>
    <w:rPr>
      <w:sz w:val="20"/>
      <w:szCs w:val="20"/>
    </w:rPr>
  </w:style>
  <w:style w:type="paragraph" w:styleId="Textfull4" w:customStyle="1">
    <w:name w:val="text_full4"/>
    <w:basedOn w:val="Normal"/>
    <w:semiHidden/>
    <w:qFormat/>
    <w:rsid w:val="003420ca"/>
    <w:pPr>
      <w:spacing w:lineRule="atLeast" w:line="312" w:before="100" w:after="200"/>
      <w:contextualSpacing/>
    </w:pPr>
    <w:rPr/>
  </w:style>
  <w:style w:type="paragraph" w:styleId="NagwekI" w:customStyle="1">
    <w:name w:val="Nagłówek I"/>
    <w:basedOn w:val="Heading1"/>
    <w:semiHidden/>
    <w:qFormat/>
    <w:rsid w:val="003420ca"/>
    <w:pPr>
      <w:numPr>
        <w:ilvl w:val="0"/>
        <w:numId w:val="0"/>
      </w:numPr>
      <w:tabs>
        <w:tab w:val="clear" w:pos="709"/>
        <w:tab w:val="left" w:pos="360" w:leader="none"/>
        <w:tab w:val="left" w:pos="2234" w:leader="none"/>
      </w:tabs>
      <w:spacing w:before="360" w:after="360"/>
      <w:ind w:left="360" w:hanging="360"/>
      <w:contextualSpacing/>
    </w:pPr>
    <w:rPr>
      <w:b w:val="false"/>
      <w:bCs w:val="false"/>
      <w:kern w:val="2"/>
      <w:szCs w:val="20"/>
    </w:rPr>
  </w:style>
  <w:style w:type="paragraph" w:styleId="PlainText">
    <w:name w:val="Plain Text"/>
    <w:basedOn w:val="Normal"/>
    <w:uiPriority w:val="99"/>
    <w:semiHidden/>
    <w:qFormat/>
    <w:rsid w:val="003420ca"/>
    <w:pPr/>
    <w:rPr>
      <w:rFonts w:ascii="Arial" w:hAnsi="Arial" w:cs="Arial"/>
      <w:color w:val="0000FF"/>
      <w:sz w:val="20"/>
      <w:szCs w:val="20"/>
    </w:rPr>
  </w:style>
  <w:style w:type="paragraph" w:styleId="NormalnyPierwszywiersz0" w:customStyle="1">
    <w:name w:val="Normalny + Pierwszy wiersz:  0"/>
    <w:basedOn w:val="Normal"/>
    <w:semiHidden/>
    <w:qFormat/>
    <w:rsid w:val="003420ca"/>
    <w:pPr>
      <w:spacing w:lineRule="auto" w:line="360"/>
      <w:ind w:firstLine="380"/>
    </w:pPr>
    <w:rPr>
      <w:rFonts w:cs="Tahoma"/>
    </w:rPr>
  </w:style>
  <w:style w:type="paragraph" w:styleId="Stopka1" w:customStyle="1">
    <w:name w:val="Stopka1"/>
    <w:semiHidden/>
    <w:qFormat/>
    <w:rsid w:val="003420ca"/>
    <w:pPr>
      <w:widowControl/>
      <w:suppressAutoHyphens w:val="true"/>
      <w:bidi w:val="0"/>
      <w:spacing w:before="0" w:after="0"/>
      <w:jc w:val="left"/>
    </w:pPr>
    <w:rPr>
      <w:rFonts w:ascii="Times New Roman" w:hAnsi="Times New Roman" w:eastAsia="Times New Roman" w:cs="Times New Roman"/>
      <w:color w:val="000000"/>
      <w:kern w:val="0"/>
      <w:sz w:val="24"/>
      <w:szCs w:val="20"/>
      <w:lang w:val="pl-PL" w:eastAsia="pl-PL" w:bidi="ar-SA"/>
    </w:rPr>
  </w:style>
  <w:style w:type="paragraph" w:styleId="Standard" w:customStyle="1">
    <w:name w:val="standard"/>
    <w:basedOn w:val="Normal"/>
    <w:semiHidden/>
    <w:qFormat/>
    <w:rsid w:val="003420ca"/>
    <w:pPr>
      <w:tabs>
        <w:tab w:val="clear" w:pos="709"/>
        <w:tab w:val="left" w:pos="567" w:leader="none"/>
      </w:tabs>
    </w:pPr>
    <w:rPr>
      <w:rFonts w:cs="Tahoma"/>
    </w:rPr>
  </w:style>
  <w:style w:type="paragraph" w:styleId="Txttitle1" w:customStyle="1">
    <w:name w:val="txt-title-1"/>
    <w:basedOn w:val="Normal"/>
    <w:semiHidden/>
    <w:qFormat/>
    <w:rsid w:val="003420ca"/>
    <w:pPr>
      <w:spacing w:beforeAutospacing="1" w:afterAutospacing="1"/>
      <w:contextualSpacing/>
    </w:pPr>
    <w:rPr>
      <w:rFonts w:cs="Tahoma"/>
      <w:color w:val="FF6600"/>
      <w:sz w:val="26"/>
      <w:szCs w:val="26"/>
    </w:rPr>
  </w:style>
  <w:style w:type="paragraph" w:styleId="LMtytu3" w:customStyle="1">
    <w:name w:val="LM_tytu3"/>
    <w:basedOn w:val="Normal"/>
    <w:next w:val="Normal"/>
    <w:semiHidden/>
    <w:qFormat/>
    <w:rsid w:val="003420ca"/>
    <w:pPr/>
    <w:rPr>
      <w:rFonts w:ascii="Times" w:hAnsi="Times"/>
    </w:rPr>
  </w:style>
  <w:style w:type="paragraph" w:styleId="CcList" w:customStyle="1">
    <w:name w:val="Cc List"/>
    <w:basedOn w:val="Normal"/>
    <w:semiHidden/>
    <w:qFormat/>
    <w:rsid w:val="003420ca"/>
    <w:pPr>
      <w:keepLines/>
      <w:ind w:left="1195" w:right="-360" w:hanging="360"/>
    </w:pPr>
    <w:rPr>
      <w:rFonts w:ascii="Arial" w:hAnsi="Arial"/>
    </w:rPr>
  </w:style>
  <w:style w:type="paragraph" w:styleId="Tekstpodstawowywcity31" w:customStyle="1">
    <w:name w:val="Tekst podstawowy wcięty 31"/>
    <w:basedOn w:val="Normal"/>
    <w:semiHidden/>
    <w:qFormat/>
    <w:rsid w:val="003420ca"/>
    <w:pPr>
      <w:tabs>
        <w:tab w:val="clear" w:pos="709"/>
        <w:tab w:val="left" w:pos="365" w:leader="none"/>
        <w:tab w:val="left" w:pos="2633" w:leader="none"/>
        <w:tab w:val="left" w:pos="3129" w:leader="none"/>
      </w:tabs>
      <w:suppressAutoHyphens w:val="true"/>
      <w:ind w:left="360" w:hanging="0"/>
    </w:pPr>
    <w:rPr>
      <w:i/>
      <w:szCs w:val="20"/>
    </w:rPr>
  </w:style>
  <w:style w:type="paragraph" w:styleId="Sredni" w:customStyle="1">
    <w:name w:val="sredni"/>
    <w:basedOn w:val="Normal"/>
    <w:semiHidden/>
    <w:qFormat/>
    <w:rsid w:val="003420ca"/>
    <w:pPr>
      <w:spacing w:beforeAutospacing="1" w:afterAutospacing="1"/>
      <w:contextualSpacing/>
    </w:pPr>
    <w:rPr/>
  </w:style>
  <w:style w:type="paragraph" w:styleId="Tabulator" w:customStyle="1">
    <w:name w:val="tabulator"/>
    <w:basedOn w:val="Normal"/>
    <w:semiHidden/>
    <w:qFormat/>
    <w:rsid w:val="003420ca"/>
    <w:pPr>
      <w:spacing w:beforeAutospacing="1" w:afterAutospacing="1"/>
      <w:contextualSpacing/>
    </w:pPr>
    <w:rPr/>
  </w:style>
  <w:style w:type="paragraph" w:styleId="Msoorganizationname" w:customStyle="1">
    <w:name w:val="msoorganizationname"/>
    <w:basedOn w:val="Normal"/>
    <w:semiHidden/>
    <w:qFormat/>
    <w:rsid w:val="003420ca"/>
    <w:pPr>
      <w:spacing w:beforeAutospacing="1" w:afterAutospacing="1"/>
      <w:contextualSpacing/>
    </w:pPr>
    <w:rPr/>
  </w:style>
  <w:style w:type="paragraph" w:styleId="Msotagline" w:customStyle="1">
    <w:name w:val="msotagline"/>
    <w:basedOn w:val="Normal"/>
    <w:semiHidden/>
    <w:qFormat/>
    <w:rsid w:val="003420ca"/>
    <w:pPr>
      <w:spacing w:beforeAutospacing="1" w:afterAutospacing="1"/>
      <w:contextualSpacing/>
    </w:pPr>
    <w:rPr/>
  </w:style>
  <w:style w:type="paragraph" w:styleId="Revision">
    <w:name w:val="Revision"/>
    <w:semiHidden/>
    <w:qFormat/>
    <w:rsid w:val="003420ca"/>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Opis" w:customStyle="1">
    <w:name w:val="opis"/>
    <w:basedOn w:val="Default"/>
    <w:next w:val="Default"/>
    <w:semiHidden/>
    <w:qFormat/>
    <w:rsid w:val="003420ca"/>
    <w:pPr>
      <w:suppressAutoHyphens w:val="false"/>
    </w:pPr>
    <w:rPr>
      <w:rFonts w:ascii="Arial" w:hAnsi="Arial" w:eastAsia="Times New Roman"/>
      <w:color w:val="auto"/>
      <w:lang w:eastAsia="pl-PL"/>
    </w:rPr>
  </w:style>
  <w:style w:type="paragraph" w:styleId="Index1">
    <w:name w:val="index 1"/>
    <w:basedOn w:val="Default"/>
    <w:next w:val="Default"/>
    <w:autoRedefine/>
    <w:semiHidden/>
    <w:qFormat/>
    <w:rsid w:val="003420ca"/>
    <w:pPr>
      <w:suppressAutoHyphens w:val="false"/>
    </w:pPr>
    <w:rPr>
      <w:rFonts w:ascii="Arial" w:hAnsi="Arial" w:eastAsia="Times New Roman"/>
      <w:color w:val="auto"/>
      <w:lang w:eastAsia="pl-PL"/>
    </w:rPr>
  </w:style>
  <w:style w:type="paragraph" w:styleId="Pa22" w:customStyle="1">
    <w:name w:val="Pa22"/>
    <w:basedOn w:val="Default"/>
    <w:next w:val="Default"/>
    <w:uiPriority w:val="99"/>
    <w:qFormat/>
    <w:rsid w:val="000c094b"/>
    <w:pPr>
      <w:suppressAutoHyphens w:val="false"/>
      <w:spacing w:lineRule="atLeast" w:line="211"/>
    </w:pPr>
    <w:rPr>
      <w:rFonts w:ascii="Torontopl" w:hAnsi="Torontopl" w:eastAsia="Times New Roman"/>
      <w:color w:val="auto"/>
      <w:lang w:eastAsia="pl-PL"/>
    </w:rPr>
  </w:style>
  <w:style w:type="paragraph" w:styleId="Pa14" w:customStyle="1">
    <w:name w:val="Pa14"/>
    <w:basedOn w:val="Default"/>
    <w:next w:val="Default"/>
    <w:uiPriority w:val="99"/>
    <w:qFormat/>
    <w:rsid w:val="000c094b"/>
    <w:pPr>
      <w:suppressAutoHyphens w:val="false"/>
      <w:spacing w:lineRule="atLeast" w:line="211"/>
    </w:pPr>
    <w:rPr>
      <w:rFonts w:ascii="Torontopl" w:hAnsi="Torontopl" w:eastAsia="Times New Roman"/>
      <w:color w:val="auto"/>
      <w:lang w:eastAsia="pl-PL"/>
    </w:rPr>
  </w:style>
  <w:style w:type="paragraph" w:styleId="Numerowanie1" w:customStyle="1">
    <w:name w:val="Numerowanie1"/>
    <w:basedOn w:val="Normal"/>
    <w:link w:val="Numerowanie1Znak"/>
    <w:qFormat/>
    <w:rsid w:val="00b85255"/>
    <w:pPr>
      <w:numPr>
        <w:ilvl w:val="0"/>
        <w:numId w:val="7"/>
      </w:numPr>
      <w:ind w:left="851" w:hanging="425"/>
    </w:pPr>
    <w:rPr>
      <w:szCs w:val="22"/>
      <w:lang w:val="x-none" w:eastAsia="x-none"/>
    </w:rPr>
  </w:style>
  <w:style w:type="paragraph" w:styleId="TableofFigures1" w:customStyle="1">
    <w:name w:val="Table of Figures"/>
    <w:basedOn w:val="Normal"/>
    <w:link w:val="RysunekZnak"/>
    <w:qFormat/>
    <w:rsid w:val="00b85255"/>
    <w:pPr>
      <w:spacing w:before="400" w:after="80"/>
      <w:ind w:right="-567" w:hanging="0"/>
      <w:contextualSpacing/>
    </w:pPr>
    <w:rPr>
      <w:b/>
      <w:sz w:val="20"/>
      <w:szCs w:val="20"/>
      <w:lang w:val="x-none" w:eastAsia="x-none"/>
    </w:rPr>
  </w:style>
  <w:style w:type="paragraph" w:styleId="NoSpacing">
    <w:name w:val="No Spacing"/>
    <w:uiPriority w:val="1"/>
    <w:qFormat/>
    <w:rsid w:val="00251d73"/>
    <w:pPr>
      <w:widowControl/>
      <w:suppressAutoHyphens w:val="true"/>
      <w:bidi w:val="0"/>
      <w:spacing w:before="0" w:after="0"/>
      <w:contextualSpacing/>
      <w:jc w:val="both"/>
    </w:pPr>
    <w:rPr>
      <w:rFonts w:ascii="Tahoma" w:hAnsi="Tahoma" w:eastAsia="Times New Roman" w:cs="Times New Roman"/>
      <w:color w:val="auto"/>
      <w:kern w:val="0"/>
      <w:sz w:val="22"/>
      <w:szCs w:val="24"/>
      <w:lang w:val="pl-PL" w:eastAsia="pl-PL" w:bidi="ar-SA"/>
    </w:rPr>
  </w:style>
  <w:style w:type="paragraph" w:styleId="Tytuldokumentu" w:customStyle="1">
    <w:name w:val="tytul dokumentu"/>
    <w:basedOn w:val="Title"/>
    <w:link w:val="TytuldokumentuZnak"/>
    <w:qFormat/>
    <w:rsid w:val="00754574"/>
    <w:pPr>
      <w:spacing w:before="360" w:after="360"/>
      <w:ind w:right="31" w:hanging="0"/>
      <w:contextualSpacing w:val="false"/>
      <w:jc w:val="center"/>
    </w:pPr>
    <w:rPr>
      <w:b/>
      <w:i/>
    </w:rPr>
  </w:style>
  <w:style w:type="paragraph" w:styleId="Title">
    <w:name w:val="Title"/>
    <w:basedOn w:val="Normal"/>
    <w:next w:val="Normal"/>
    <w:link w:val="TytuZnak"/>
    <w:qFormat/>
    <w:rsid w:val="00754574"/>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NoList" w:default="1">
    <w:name w:val="No List"/>
    <w:uiPriority w:val="99"/>
    <w:semiHidden/>
    <w:unhideWhenUsed/>
    <w:qFormat/>
  </w:style>
  <w:style w:type="numbering" w:styleId="Bezlisty1" w:customStyle="1">
    <w:name w:val="Bez listy1"/>
    <w:semiHidden/>
    <w:unhideWhenUsed/>
    <w:qFormat/>
    <w:rsid w:val="00244179"/>
  </w:style>
  <w:style w:type="numbering" w:styleId="Bezlisty11" w:customStyle="1">
    <w:name w:val="Bez listy11"/>
    <w:semiHidden/>
    <w:unhideWhenUsed/>
    <w:qFormat/>
    <w:rsid w:val="003420ca"/>
  </w:style>
  <w:style w:type="numbering" w:styleId="Bezlisty2" w:customStyle="1">
    <w:name w:val="Bez listy2"/>
    <w:semiHidden/>
    <w:qFormat/>
    <w:rsid w:val="003420ca"/>
  </w:style>
  <w:style w:type="numbering" w:styleId="Bezlisty12" w:customStyle="1">
    <w:name w:val="Bez listy12"/>
    <w:semiHidden/>
    <w:qFormat/>
    <w:rsid w:val="003420ca"/>
  </w:style>
  <w:style w:type="numbering" w:styleId="Bezlisty111" w:customStyle="1">
    <w:name w:val="Bez listy111"/>
    <w:semiHidden/>
    <w:unhideWhenUsed/>
    <w:qFormat/>
    <w:rsid w:val="003420ca"/>
  </w:style>
  <w:style w:type="numbering" w:styleId="Bezlisty1111" w:customStyle="1">
    <w:name w:val="Bez listy1111"/>
    <w:semiHidden/>
    <w:unhideWhenUsed/>
    <w:qFormat/>
    <w:rsid w:val="003420ca"/>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2441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
    <w:name w:val="Tabela - Siatka2"/>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3">
    <w:name w:val="Tabela - Siatka3"/>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4">
    <w:name w:val="Tabela - Siatka4"/>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5">
    <w:name w:val="Tabela - Siatka5"/>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6">
    <w:name w:val="Tabela - Siatka6"/>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7">
    <w:name w:val="Tabela - Siatka7"/>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8">
    <w:name w:val="Tabela - Siatka8"/>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9">
    <w:name w:val="Tabela - Siatka9"/>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0">
    <w:name w:val="Tabela - Siatka10"/>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1">
    <w:name w:val="Tabela - Siatka11"/>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2">
    <w:name w:val="Tabela - Siatka12"/>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3">
    <w:name w:val="Tabela - Siatka13"/>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4">
    <w:name w:val="Tabela - Siatka14"/>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5">
    <w:name w:val="Tabela - Siatka15"/>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6">
    <w:name w:val="Tabela - Siatka16"/>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7">
    <w:name w:val="Tabela - Siatka17"/>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8">
    <w:name w:val="Tabela - Siatka18"/>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19">
    <w:name w:val="Tabela - Siatka19"/>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0">
    <w:name w:val="Tabela - Siatka20"/>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1">
    <w:name w:val="Tabela - Siatka21"/>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2">
    <w:name w:val="Tabela - Siatka22"/>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3">
    <w:name w:val="Tabela - Siatka23"/>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4">
    <w:name w:val="Tabela - Siatka24"/>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5">
    <w:name w:val="Tabela - Siatka25"/>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6">
    <w:name w:val="Tabela - Siatka26"/>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7">
    <w:name w:val="Tabela - Siatka27"/>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Siatka28">
    <w:name w:val="Tabela - Siatka28"/>
    <w:basedOn w:val="Standardowy"/>
    <w:semiHidden/>
    <w:rsid w:val="0024417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a-Wspczesny">
    <w:name w:val="Table Contemporary"/>
    <w:basedOn w:val="Standardowy"/>
    <w:rsid w:val="006751f4"/>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Tabela-Siatka29">
    <w:name w:val="Tabela - Siatka29"/>
    <w:basedOn w:val="Standardowy"/>
    <w:semiHidden/>
    <w:rsid w:val="003420c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ewitalizacja@miechow.eu" TargetMode="External"/><Relationship Id="rId4" Type="http://schemas.openxmlformats.org/officeDocument/2006/relationships/hyperlink" Target="https://www.miechow.eu/miasto-i-gmina/rewitalizacja/" TargetMode="External"/><Relationship Id="rId5" Type="http://schemas.openxmlformats.org/officeDocument/2006/relationships/image" Target="media/image2.png"/><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Negatywna</c:v>
                </c:pt>
              </c:strCache>
            </c:strRef>
          </c:tx>
          <c:spPr>
            <a:solidFill>
              <a:srgbClr val="a6a6a6"/>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Rynek</c:v>
                </c:pt>
                <c:pt idx="1">
                  <c:v>Zarogów - Pojałowice</c:v>
                </c:pt>
                <c:pt idx="2">
                  <c:v>Kamieńczyce - Przesławice</c:v>
                </c:pt>
                <c:pt idx="3">
                  <c:v>Marii Konopnickiej - Park Miejski</c:v>
                </c:pt>
                <c:pt idx="4">
                  <c:v>Podmiejska - Partyzantów - Kopernika</c:v>
                </c:pt>
                <c:pt idx="5">
                  <c:v>Jagiellońska</c:v>
                </c:pt>
                <c:pt idx="6">
                  <c:v>Bukowska - Kalina</c:v>
                </c:pt>
                <c:pt idx="7">
                  <c:v>Osiedle Parkowe</c:v>
                </c:pt>
                <c:pt idx="8">
                  <c:v>Biskupice - Falniów</c:v>
                </c:pt>
              </c:strCache>
            </c:strRef>
          </c:cat>
          <c:val>
            <c:numRef>
              <c:f>0</c:f>
              <c:numCache>
                <c:formatCode>General</c:formatCode>
                <c:ptCount val="9"/>
                <c:pt idx="0">
                  <c:v>3</c:v>
                </c:pt>
                <c:pt idx="1">
                  <c:v>4</c:v>
                </c:pt>
                <c:pt idx="2">
                  <c:v>6</c:v>
                </c:pt>
                <c:pt idx="3">
                  <c:v>5</c:v>
                </c:pt>
                <c:pt idx="4">
                  <c:v>4</c:v>
                </c:pt>
                <c:pt idx="5">
                  <c:v>6</c:v>
                </c:pt>
                <c:pt idx="6">
                  <c:v>6</c:v>
                </c:pt>
                <c:pt idx="7">
                  <c:v>4</c:v>
                </c:pt>
                <c:pt idx="8">
                  <c:v>7</c:v>
                </c:pt>
              </c:numCache>
            </c:numRef>
          </c:val>
        </c:ser>
        <c:ser>
          <c:idx val="1"/>
          <c:order val="1"/>
          <c:tx>
            <c:strRef>
              <c:f>label 1</c:f>
              <c:strCache>
                <c:ptCount val="1"/>
                <c:pt idx="0">
                  <c:v>Trudno powiedzieć</c:v>
                </c:pt>
              </c:strCache>
            </c:strRef>
          </c:tx>
          <c:spPr>
            <a:solidFill>
              <a:srgbClr val="ed7d31"/>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Rynek</c:v>
                </c:pt>
                <c:pt idx="1">
                  <c:v>Zarogów - Pojałowice</c:v>
                </c:pt>
                <c:pt idx="2">
                  <c:v>Kamieńczyce - Przesławice</c:v>
                </c:pt>
                <c:pt idx="3">
                  <c:v>Marii Konopnickiej - Park Miejski</c:v>
                </c:pt>
                <c:pt idx="4">
                  <c:v>Podmiejska - Partyzantów - Kopernika</c:v>
                </c:pt>
                <c:pt idx="5">
                  <c:v>Jagiellońska</c:v>
                </c:pt>
                <c:pt idx="6">
                  <c:v>Bukowska - Kalina</c:v>
                </c:pt>
                <c:pt idx="7">
                  <c:v>Osiedle Parkowe</c:v>
                </c:pt>
                <c:pt idx="8">
                  <c:v>Biskupice - Falniów</c:v>
                </c:pt>
              </c:strCache>
            </c:strRef>
          </c:cat>
          <c:val>
            <c:numRef>
              <c:f>1</c:f>
              <c:numCache>
                <c:formatCode>General</c:formatCode>
                <c:ptCount val="9"/>
                <c:pt idx="0">
                  <c:v>7</c:v>
                </c:pt>
                <c:pt idx="1">
                  <c:v>9</c:v>
                </c:pt>
                <c:pt idx="2">
                  <c:v>7</c:v>
                </c:pt>
                <c:pt idx="3">
                  <c:v>5</c:v>
                </c:pt>
                <c:pt idx="4">
                  <c:v>6</c:v>
                </c:pt>
                <c:pt idx="5">
                  <c:v>6</c:v>
                </c:pt>
                <c:pt idx="6">
                  <c:v>7</c:v>
                </c:pt>
                <c:pt idx="7">
                  <c:v>6</c:v>
                </c:pt>
                <c:pt idx="8">
                  <c:v>7</c:v>
                </c:pt>
              </c:numCache>
            </c:numRef>
          </c:val>
        </c:ser>
        <c:ser>
          <c:idx val="2"/>
          <c:order val="2"/>
          <c:tx>
            <c:strRef>
              <c:f>label 2</c:f>
              <c:strCache>
                <c:ptCount val="1"/>
                <c:pt idx="0">
                  <c:v>Pozytywna</c:v>
                </c:pt>
              </c:strCache>
            </c:strRef>
          </c:tx>
          <c:spPr>
            <a:solidFill>
              <a:srgbClr val="0070c0"/>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Rynek</c:v>
                </c:pt>
                <c:pt idx="1">
                  <c:v>Zarogów - Pojałowice</c:v>
                </c:pt>
                <c:pt idx="2">
                  <c:v>Kamieńczyce - Przesławice</c:v>
                </c:pt>
                <c:pt idx="3">
                  <c:v>Marii Konopnickiej - Park Miejski</c:v>
                </c:pt>
                <c:pt idx="4">
                  <c:v>Podmiejska - Partyzantów - Kopernika</c:v>
                </c:pt>
                <c:pt idx="5">
                  <c:v>Jagiellońska</c:v>
                </c:pt>
                <c:pt idx="6">
                  <c:v>Bukowska - Kalina</c:v>
                </c:pt>
                <c:pt idx="7">
                  <c:v>Osiedle Parkowe</c:v>
                </c:pt>
                <c:pt idx="8">
                  <c:v>Biskupice - Falniów</c:v>
                </c:pt>
              </c:strCache>
            </c:strRef>
          </c:cat>
          <c:val>
            <c:numRef>
              <c:f>2</c:f>
              <c:numCache>
                <c:formatCode>General</c:formatCode>
                <c:ptCount val="9"/>
                <c:pt idx="0">
                  <c:v>15</c:v>
                </c:pt>
                <c:pt idx="1">
                  <c:v>12</c:v>
                </c:pt>
                <c:pt idx="2">
                  <c:v>12</c:v>
                </c:pt>
                <c:pt idx="3">
                  <c:v>15</c:v>
                </c:pt>
                <c:pt idx="4">
                  <c:v>15</c:v>
                </c:pt>
                <c:pt idx="5">
                  <c:v>13</c:v>
                </c:pt>
                <c:pt idx="6">
                  <c:v>12</c:v>
                </c:pt>
                <c:pt idx="7">
                  <c:v>15</c:v>
                </c:pt>
                <c:pt idx="8">
                  <c:v>11</c:v>
                </c:pt>
              </c:numCache>
            </c:numRef>
          </c:val>
        </c:ser>
        <c:gapWidth val="182"/>
        <c:overlap val="0"/>
        <c:axId val="62977302"/>
        <c:axId val="77095153"/>
      </c:barChart>
      <c:catAx>
        <c:axId val="6297730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77095153"/>
        <c:crosses val="autoZero"/>
        <c:auto val="1"/>
        <c:lblAlgn val="ctr"/>
        <c:lblOffset val="100"/>
        <c:noMultiLvlLbl val="0"/>
      </c:catAx>
      <c:valAx>
        <c:axId val="7709515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62977302"/>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Negatywna</c:v>
                </c:pt>
              </c:strCache>
            </c:strRef>
          </c:tx>
          <c:spPr>
            <a:solidFill>
              <a:srgbClr val="bfbfbf"/>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4"/>
                <c:pt idx="0">
                  <c:v>Podobszar rewitalizacji 14 - Nasiechowice</c:v>
                </c:pt>
                <c:pt idx="1">
                  <c:v>Podobszar rewitalizacji 13 - Dziewięcioły</c:v>
                </c:pt>
                <c:pt idx="2">
                  <c:v>Podobszar rewitalizacji 12 - Pojałowice</c:v>
                </c:pt>
                <c:pt idx="3">
                  <c:v>Podobszar rewitalizacji 11 – Kalina-Rędziny</c:v>
                </c:pt>
                <c:pt idx="4">
                  <c:v>Podobszar rewitalizacji 10 – Bukowska Wola</c:v>
                </c:pt>
                <c:pt idx="5">
                  <c:v>Podobszar rewitalizacji 9 - Przesławice</c:v>
                </c:pt>
                <c:pt idx="6">
                  <c:v>Podobszar rewitalizacji 8 – Podmiejska Wola</c:v>
                </c:pt>
                <c:pt idx="7">
                  <c:v>Podobszar rewitalizacji 7 - Komorów</c:v>
                </c:pt>
                <c:pt idx="8">
                  <c:v>Podobszar rewitalizacji 6 - Falniów</c:v>
                </c:pt>
                <c:pt idx="9">
                  <c:v>Podobszar rewitalizacji 5 - Biskupice</c:v>
                </c:pt>
                <c:pt idx="10">
                  <c:v>Podobszar rewitalizacji 4 - Miechów – Osiedle Parkowe</c:v>
                </c:pt>
                <c:pt idx="11">
                  <c:v>Podobszar rewitalizacji 3 - Miechów – Konopnickiej - Park Miejski</c:v>
                </c:pt>
                <c:pt idx="12">
                  <c:v>Podobszar rewitalizacji 2 - Miechów – Rynek</c:v>
                </c:pt>
                <c:pt idx="13">
                  <c:v>Podobszar rewitalizacji 1 - Miechów – okolice Traugutta</c:v>
                </c:pt>
              </c:strCache>
            </c:strRef>
          </c:cat>
          <c:val>
            <c:numRef>
              <c:f>0</c:f>
              <c:numCache>
                <c:formatCode>General</c:formatCode>
                <c:ptCount val="14"/>
                <c:pt idx="0">
                  <c:v>3</c:v>
                </c:pt>
                <c:pt idx="1">
                  <c:v>3</c:v>
                </c:pt>
                <c:pt idx="2">
                  <c:v>3</c:v>
                </c:pt>
                <c:pt idx="3">
                  <c:v>3</c:v>
                </c:pt>
                <c:pt idx="4">
                  <c:v>3</c:v>
                </c:pt>
                <c:pt idx="5">
                  <c:v>4</c:v>
                </c:pt>
                <c:pt idx="6">
                  <c:v>3</c:v>
                </c:pt>
                <c:pt idx="7">
                  <c:v>4</c:v>
                </c:pt>
                <c:pt idx="8">
                  <c:v>4</c:v>
                </c:pt>
                <c:pt idx="9">
                  <c:v>3</c:v>
                </c:pt>
                <c:pt idx="10">
                  <c:v>4</c:v>
                </c:pt>
                <c:pt idx="11">
                  <c:v>2</c:v>
                </c:pt>
                <c:pt idx="12">
                  <c:v>1</c:v>
                </c:pt>
                <c:pt idx="13">
                  <c:v>2</c:v>
                </c:pt>
              </c:numCache>
            </c:numRef>
          </c:val>
        </c:ser>
        <c:ser>
          <c:idx val="1"/>
          <c:order val="1"/>
          <c:tx>
            <c:strRef>
              <c:f>label 1</c:f>
              <c:strCache>
                <c:ptCount val="1"/>
                <c:pt idx="0">
                  <c:v>Trudno powiedzieć</c:v>
                </c:pt>
              </c:strCache>
            </c:strRef>
          </c:tx>
          <c:spPr>
            <a:solidFill>
              <a:srgbClr val="ed7d31"/>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4"/>
                <c:pt idx="0">
                  <c:v>Podobszar rewitalizacji 14 - Nasiechowice</c:v>
                </c:pt>
                <c:pt idx="1">
                  <c:v>Podobszar rewitalizacji 13 - Dziewięcioły</c:v>
                </c:pt>
                <c:pt idx="2">
                  <c:v>Podobszar rewitalizacji 12 - Pojałowice</c:v>
                </c:pt>
                <c:pt idx="3">
                  <c:v>Podobszar rewitalizacji 11 – Kalina-Rędziny</c:v>
                </c:pt>
                <c:pt idx="4">
                  <c:v>Podobszar rewitalizacji 10 – Bukowska Wola</c:v>
                </c:pt>
                <c:pt idx="5">
                  <c:v>Podobszar rewitalizacji 9 - Przesławice</c:v>
                </c:pt>
                <c:pt idx="6">
                  <c:v>Podobszar rewitalizacji 8 – Podmiejska Wola</c:v>
                </c:pt>
                <c:pt idx="7">
                  <c:v>Podobszar rewitalizacji 7 - Komorów</c:v>
                </c:pt>
                <c:pt idx="8">
                  <c:v>Podobszar rewitalizacji 6 - Falniów</c:v>
                </c:pt>
                <c:pt idx="9">
                  <c:v>Podobszar rewitalizacji 5 - Biskupice</c:v>
                </c:pt>
                <c:pt idx="10">
                  <c:v>Podobszar rewitalizacji 4 - Miechów – Osiedle Parkowe</c:v>
                </c:pt>
                <c:pt idx="11">
                  <c:v>Podobszar rewitalizacji 3 - Miechów – Konopnickiej - Park Miejski</c:v>
                </c:pt>
                <c:pt idx="12">
                  <c:v>Podobszar rewitalizacji 2 - Miechów – Rynek</c:v>
                </c:pt>
                <c:pt idx="13">
                  <c:v>Podobszar rewitalizacji 1 - Miechów – okolice Traugutta</c:v>
                </c:pt>
              </c:strCache>
            </c:strRef>
          </c:cat>
          <c:val>
            <c:numRef>
              <c:f>1</c:f>
              <c:numCache>
                <c:formatCode>General</c:formatCode>
                <c:ptCount val="14"/>
                <c:pt idx="0">
                  <c:v>8</c:v>
                </c:pt>
                <c:pt idx="1">
                  <c:v>8</c:v>
                </c:pt>
                <c:pt idx="2">
                  <c:v>9</c:v>
                </c:pt>
                <c:pt idx="3">
                  <c:v>9</c:v>
                </c:pt>
                <c:pt idx="4">
                  <c:v>9</c:v>
                </c:pt>
                <c:pt idx="5">
                  <c:v>8</c:v>
                </c:pt>
                <c:pt idx="6">
                  <c:v>10</c:v>
                </c:pt>
                <c:pt idx="7">
                  <c:v>8</c:v>
                </c:pt>
                <c:pt idx="8">
                  <c:v>8</c:v>
                </c:pt>
                <c:pt idx="9">
                  <c:v>8</c:v>
                </c:pt>
                <c:pt idx="10">
                  <c:v>5</c:v>
                </c:pt>
                <c:pt idx="11">
                  <c:v>5</c:v>
                </c:pt>
                <c:pt idx="12">
                  <c:v>4</c:v>
                </c:pt>
                <c:pt idx="13">
                  <c:v>5</c:v>
                </c:pt>
              </c:numCache>
            </c:numRef>
          </c:val>
        </c:ser>
        <c:ser>
          <c:idx val="2"/>
          <c:order val="2"/>
          <c:tx>
            <c:strRef>
              <c:f>label 2</c:f>
              <c:strCache>
                <c:ptCount val="1"/>
                <c:pt idx="0">
                  <c:v>Pozytywna</c:v>
                </c:pt>
              </c:strCache>
            </c:strRef>
          </c:tx>
          <c:spPr>
            <a:solidFill>
              <a:srgbClr val="5b9bd5"/>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4"/>
                <c:pt idx="0">
                  <c:v>Podobszar rewitalizacji 14 - Nasiechowice</c:v>
                </c:pt>
                <c:pt idx="1">
                  <c:v>Podobszar rewitalizacji 13 - Dziewięcioły</c:v>
                </c:pt>
                <c:pt idx="2">
                  <c:v>Podobszar rewitalizacji 12 - Pojałowice</c:v>
                </c:pt>
                <c:pt idx="3">
                  <c:v>Podobszar rewitalizacji 11 – Kalina-Rędziny</c:v>
                </c:pt>
                <c:pt idx="4">
                  <c:v>Podobszar rewitalizacji 10 – Bukowska Wola</c:v>
                </c:pt>
                <c:pt idx="5">
                  <c:v>Podobszar rewitalizacji 9 - Przesławice</c:v>
                </c:pt>
                <c:pt idx="6">
                  <c:v>Podobszar rewitalizacji 8 – Podmiejska Wola</c:v>
                </c:pt>
                <c:pt idx="7">
                  <c:v>Podobszar rewitalizacji 7 - Komorów</c:v>
                </c:pt>
                <c:pt idx="8">
                  <c:v>Podobszar rewitalizacji 6 - Falniów</c:v>
                </c:pt>
                <c:pt idx="9">
                  <c:v>Podobszar rewitalizacji 5 - Biskupice</c:v>
                </c:pt>
                <c:pt idx="10">
                  <c:v>Podobszar rewitalizacji 4 - Miechów – Osiedle Parkowe</c:v>
                </c:pt>
                <c:pt idx="11">
                  <c:v>Podobszar rewitalizacji 3 - Miechów – Konopnickiej - Park Miejski</c:v>
                </c:pt>
                <c:pt idx="12">
                  <c:v>Podobszar rewitalizacji 2 - Miechów – Rynek</c:v>
                </c:pt>
                <c:pt idx="13">
                  <c:v>Podobszar rewitalizacji 1 - Miechów – okolice Traugutta</c:v>
                </c:pt>
              </c:strCache>
            </c:strRef>
          </c:cat>
          <c:val>
            <c:numRef>
              <c:f>2</c:f>
              <c:numCache>
                <c:formatCode>General</c:formatCode>
                <c:ptCount val="14"/>
                <c:pt idx="0">
                  <c:v>10</c:v>
                </c:pt>
                <c:pt idx="1">
                  <c:v>10</c:v>
                </c:pt>
                <c:pt idx="2">
                  <c:v>9</c:v>
                </c:pt>
                <c:pt idx="3">
                  <c:v>9</c:v>
                </c:pt>
                <c:pt idx="4">
                  <c:v>9</c:v>
                </c:pt>
                <c:pt idx="5">
                  <c:v>9</c:v>
                </c:pt>
                <c:pt idx="6">
                  <c:v>8</c:v>
                </c:pt>
                <c:pt idx="7">
                  <c:v>9</c:v>
                </c:pt>
                <c:pt idx="8">
                  <c:v>9</c:v>
                </c:pt>
                <c:pt idx="9">
                  <c:v>10</c:v>
                </c:pt>
                <c:pt idx="10">
                  <c:v>12</c:v>
                </c:pt>
                <c:pt idx="11">
                  <c:v>14</c:v>
                </c:pt>
                <c:pt idx="12">
                  <c:v>16</c:v>
                </c:pt>
                <c:pt idx="13">
                  <c:v>14</c:v>
                </c:pt>
              </c:numCache>
            </c:numRef>
          </c:val>
        </c:ser>
        <c:gapWidth val="182"/>
        <c:overlap val="0"/>
        <c:axId val="80539244"/>
        <c:axId val="2459581"/>
      </c:barChart>
      <c:catAx>
        <c:axId val="8053924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459581"/>
        <c:crosses val="autoZero"/>
        <c:auto val="1"/>
        <c:lblAlgn val="ctr"/>
        <c:lblOffset val="100"/>
        <c:noMultiLvlLbl val="0"/>
      </c:catAx>
      <c:valAx>
        <c:axId val="245958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80539244"/>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bfbfbf"/>
      </a:solidFill>
      <a:round/>
    </a:ln>
  </c:spPr>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LibreOffice/7.3.2.2$Windows_X86_64 LibreOffice_project/49f2b1bff42cfccbd8f788c8dc32c1c309559be0</Application>
  <AppVersion>15.0000</AppVersion>
  <Pages>8</Pages>
  <Words>1774</Words>
  <Characters>11379</Characters>
  <CharactersWithSpaces>13034</CharactersWithSpaces>
  <Paragraphs>112</Paragraphs>
  <Company>marr 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2024-03-11T20:38:00Z</dcterms:created>
  <dc:creator>Grzegorz Godziek;Kaliope</dc:creator>
  <dc:description/>
  <dc:language>pl-PL</dc:language>
  <cp:lastModifiedBy/>
  <cp:lastPrinted>2024-03-11T20:38:00Z</cp:lastPrinted>
  <dcterms:modified xsi:type="dcterms:W3CDTF">2024-04-10T09:28:01Z</dcterms:modified>
  <cp:revision>5</cp:revision>
  <dc:subject/>
  <dc:title>Raport z konsultacji społecznych</dc:title>
</cp:coreProperties>
</file>

<file path=docProps/custom.xml><?xml version="1.0" encoding="utf-8"?>
<Properties xmlns="http://schemas.openxmlformats.org/officeDocument/2006/custom-properties" xmlns:vt="http://schemas.openxmlformats.org/officeDocument/2006/docPropsVTypes"/>
</file>